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967B4F" w14:paraId="0A41AC09" w14:textId="77777777" w:rsidTr="00967B4F">
        <w:tc>
          <w:tcPr>
            <w:tcW w:w="9016" w:type="dxa"/>
            <w:shd w:val="clear" w:color="auto" w:fill="ED7D31" w:themeFill="accent2"/>
          </w:tcPr>
          <w:p w14:paraId="271275E5" w14:textId="77777777" w:rsidR="00967B4F" w:rsidRPr="00967B4F" w:rsidRDefault="00967B4F" w:rsidP="00967B4F">
            <w:pPr>
              <w:jc w:val="center"/>
              <w:rPr>
                <w:b/>
                <w:sz w:val="32"/>
                <w:szCs w:val="32"/>
              </w:rPr>
            </w:pPr>
            <w:r w:rsidRPr="00967B4F">
              <w:rPr>
                <w:b/>
                <w:sz w:val="32"/>
                <w:szCs w:val="32"/>
              </w:rPr>
              <w:t>IGCSE Geography – Settlement Shape</w:t>
            </w:r>
          </w:p>
        </w:tc>
      </w:tr>
    </w:tbl>
    <w:p w14:paraId="14718095" w14:textId="77777777" w:rsidR="004E6053" w:rsidRDefault="00967B4F" w:rsidP="00967B4F">
      <w:pPr>
        <w:jc w:val="center"/>
      </w:pPr>
      <w:r>
        <w:rPr>
          <w:noProof/>
          <w:lang w:eastAsia="en-GB"/>
        </w:rPr>
        <mc:AlternateContent>
          <mc:Choice Requires="wps">
            <w:drawing>
              <wp:anchor distT="0" distB="0" distL="114300" distR="114300" simplePos="0" relativeHeight="251667456" behindDoc="0" locked="0" layoutInCell="1" allowOverlap="1" wp14:anchorId="503EE84E" wp14:editId="1862CFB4">
                <wp:simplePos x="0" y="0"/>
                <wp:positionH relativeFrom="margin">
                  <wp:posOffset>276224</wp:posOffset>
                </wp:positionH>
                <wp:positionV relativeFrom="paragraph">
                  <wp:posOffset>491489</wp:posOffset>
                </wp:positionV>
                <wp:extent cx="1609725" cy="371475"/>
                <wp:effectExtent l="19050" t="19050" r="9525" b="85725"/>
                <wp:wrapNone/>
                <wp:docPr id="6" name="Straight Arrow Connector 6"/>
                <wp:cNvGraphicFramePr/>
                <a:graphic xmlns:a="http://schemas.openxmlformats.org/drawingml/2006/main">
                  <a:graphicData uri="http://schemas.microsoft.com/office/word/2010/wordprocessingShape">
                    <wps:wsp>
                      <wps:cNvCnPr/>
                      <wps:spPr>
                        <a:xfrm>
                          <a:off x="0" y="0"/>
                          <a:ext cx="1609725" cy="37147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E1395F" id="_x0000_t32" coordsize="21600,21600" o:spt="32" o:oned="t" path="m,l21600,21600e" filled="f">
                <v:path arrowok="t" fillok="f" o:connecttype="none"/>
                <o:lock v:ext="edit" shapetype="t"/>
              </v:shapetype>
              <v:shape id="Straight Arrow Connector 6" o:spid="_x0000_s1026" type="#_x0000_t32" style="position:absolute;margin-left:21.75pt;margin-top:38.7pt;width:126.7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" strokecolor="red"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4A5E634" wp14:editId="4B7D4E4E">
                <wp:simplePos x="0" y="0"/>
                <wp:positionH relativeFrom="column">
                  <wp:posOffset>323849</wp:posOffset>
                </wp:positionH>
                <wp:positionV relativeFrom="paragraph">
                  <wp:posOffset>1663065</wp:posOffset>
                </wp:positionV>
                <wp:extent cx="2886075" cy="695325"/>
                <wp:effectExtent l="19050" t="76200" r="0" b="28575"/>
                <wp:wrapNone/>
                <wp:docPr id="2" name="Straight Arrow Connector 2"/>
                <wp:cNvGraphicFramePr/>
                <a:graphic xmlns:a="http://schemas.openxmlformats.org/drawingml/2006/main">
                  <a:graphicData uri="http://schemas.microsoft.com/office/word/2010/wordprocessingShape">
                    <wps:wsp>
                      <wps:cNvCnPr/>
                      <wps:spPr>
                        <a:xfrm flipV="1">
                          <a:off x="0" y="0"/>
                          <a:ext cx="2886075" cy="69532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5247D" id="Straight Arrow Connector 2" o:spid="_x0000_s1026" type="#_x0000_t32" style="position:absolute;margin-left:25.5pt;margin-top:130.95pt;width:227.25pt;height:5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" strokecolor="red" strokeweight="2.5pt">
                <v:stroke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131D204" wp14:editId="0F52A877">
                <wp:simplePos x="0" y="0"/>
                <wp:positionH relativeFrom="column">
                  <wp:posOffset>314325</wp:posOffset>
                </wp:positionH>
                <wp:positionV relativeFrom="paragraph">
                  <wp:posOffset>1548764</wp:posOffset>
                </wp:positionV>
                <wp:extent cx="2114550" cy="47625"/>
                <wp:effectExtent l="19050" t="57150" r="0" b="104775"/>
                <wp:wrapNone/>
                <wp:docPr id="3" name="Straight Arrow Connector 3"/>
                <wp:cNvGraphicFramePr/>
                <a:graphic xmlns:a="http://schemas.openxmlformats.org/drawingml/2006/main">
                  <a:graphicData uri="http://schemas.microsoft.com/office/word/2010/wordprocessingShape">
                    <wps:wsp>
                      <wps:cNvCnPr/>
                      <wps:spPr>
                        <a:xfrm>
                          <a:off x="0" y="0"/>
                          <a:ext cx="2114550" cy="4762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1EF5C" id="Straight Arrow Connector 3" o:spid="_x0000_s1026" type="#_x0000_t32" style="position:absolute;margin-left:24.75pt;margin-top:121.95pt;width:166.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" strokecolor="red" strokeweight="2.5pt">
                <v:stroke endarrow="block" joinstyle="miter"/>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1159BDE" wp14:editId="65098E27">
                <wp:simplePos x="0" y="0"/>
                <wp:positionH relativeFrom="column">
                  <wp:posOffset>3152774</wp:posOffset>
                </wp:positionH>
                <wp:positionV relativeFrom="paragraph">
                  <wp:posOffset>901065</wp:posOffset>
                </wp:positionV>
                <wp:extent cx="2295525" cy="361950"/>
                <wp:effectExtent l="38100" t="19050" r="9525" b="95250"/>
                <wp:wrapNone/>
                <wp:docPr id="5" name="Straight Arrow Connector 5"/>
                <wp:cNvGraphicFramePr/>
                <a:graphic xmlns:a="http://schemas.openxmlformats.org/drawingml/2006/main">
                  <a:graphicData uri="http://schemas.microsoft.com/office/word/2010/wordprocessingShape">
                    <wps:wsp>
                      <wps:cNvCnPr/>
                      <wps:spPr>
                        <a:xfrm flipH="1">
                          <a:off x="0" y="0"/>
                          <a:ext cx="2295525" cy="361950"/>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0D403" id="Straight Arrow Connector 5" o:spid="_x0000_s1026" type="#_x0000_t32" style="position:absolute;margin-left:248.25pt;margin-top:70.95pt;width:180.75pt;height: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" strokecolor="red" strokeweight="2.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A9F6DC6" wp14:editId="11430539">
                <wp:simplePos x="0" y="0"/>
                <wp:positionH relativeFrom="column">
                  <wp:posOffset>3676649</wp:posOffset>
                </wp:positionH>
                <wp:positionV relativeFrom="paragraph">
                  <wp:posOffset>1539239</wp:posOffset>
                </wp:positionV>
                <wp:extent cx="1895475" cy="571500"/>
                <wp:effectExtent l="19050" t="57150" r="952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895475" cy="571500"/>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06676" id="Straight Arrow Connector 4" o:spid="_x0000_s1026" type="#_x0000_t32" style="position:absolute;margin-left:289.5pt;margin-top:121.2pt;width:149.25pt;height: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" strokecolor="red" strokeweight="2.5pt">
                <v:stroke endarrow="block" joinstyle="miter"/>
              </v:shape>
            </w:pict>
          </mc:Fallback>
        </mc:AlternateContent>
      </w:r>
      <w:r>
        <w:rPr>
          <w:noProof/>
          <w:lang w:eastAsia="en-GB"/>
        </w:rPr>
        <w:drawing>
          <wp:inline distT="0" distB="0" distL="0" distR="0" wp14:anchorId="532C0956" wp14:editId="5B6F19D5">
            <wp:extent cx="3514725" cy="3514725"/>
            <wp:effectExtent l="0" t="0" r="9525" b="9525"/>
            <wp:docPr id="1" name="Picture 1" descr="Image result for toulouse satellit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ulouse satellite 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14:paraId="615E8727" w14:textId="77777777" w:rsidR="00967B4F" w:rsidRDefault="00967B4F"/>
    <w:tbl>
      <w:tblPr>
        <w:tblStyle w:val="TableGrid"/>
        <w:tblW w:w="0" w:type="auto"/>
        <w:tblLook w:val="04A0" w:firstRow="1" w:lastRow="0" w:firstColumn="1" w:lastColumn="0" w:noHBand="0" w:noVBand="1"/>
      </w:tblPr>
      <w:tblGrid>
        <w:gridCol w:w="9016"/>
      </w:tblGrid>
      <w:tr w:rsidR="00967B4F" w:rsidRPr="00344A51" w14:paraId="49817693" w14:textId="77777777" w:rsidTr="00967B4F">
        <w:tc>
          <w:tcPr>
            <w:tcW w:w="9016" w:type="dxa"/>
          </w:tcPr>
          <w:p w14:paraId="0273D7C3" w14:textId="77777777" w:rsidR="00967B4F" w:rsidRDefault="00967B4F" w:rsidP="00967B4F">
            <w:pPr>
              <w:jc w:val="both"/>
            </w:pPr>
            <w:r>
              <w:t>Settlements can be split into three broad categories depending on their shape and features as viewed from the air. Take the image above for example. It shows the city of Toulouse in the south of France. From the air, you can clearly see that the set</w:t>
            </w:r>
            <w:r w:rsidR="004774EE">
              <w:t>tlement has been built up around:</w:t>
            </w:r>
          </w:p>
          <w:p w14:paraId="3128F93B" w14:textId="77777777" w:rsidR="00967B4F" w:rsidRDefault="00967B4F"/>
          <w:p w14:paraId="0BEE186B" w14:textId="77777777" w:rsidR="00967B4F" w:rsidRDefault="00967B4F">
            <w:r>
              <w:t>1</w:t>
            </w:r>
            <w:r>
              <w:br/>
            </w:r>
          </w:p>
          <w:p w14:paraId="482B6C08" w14:textId="77777777" w:rsidR="00967B4F" w:rsidRDefault="00967B4F">
            <w:r>
              <w:t>2</w:t>
            </w:r>
            <w:r>
              <w:br/>
            </w:r>
            <w:r>
              <w:br/>
              <w:t>3</w:t>
            </w:r>
            <w:r>
              <w:br/>
            </w:r>
          </w:p>
          <w:p w14:paraId="44DC3A5C" w14:textId="77777777" w:rsidR="00967B4F" w:rsidRDefault="00967B4F">
            <w:r>
              <w:t>4</w:t>
            </w:r>
          </w:p>
          <w:p w14:paraId="4FB7B1E3" w14:textId="77777777" w:rsidR="00967B4F" w:rsidRDefault="00967B4F"/>
          <w:p w14:paraId="553042D5" w14:textId="77777777" w:rsidR="00967B4F" w:rsidRDefault="00967B4F">
            <w:r>
              <w:t>Draw a small circle around the CBD of the city of Toulouse</w:t>
            </w:r>
          </w:p>
          <w:p w14:paraId="3780B866" w14:textId="77777777" w:rsidR="00967B4F" w:rsidRDefault="00967B4F"/>
          <w:p w14:paraId="602F04C8" w14:textId="77777777" w:rsidR="00967B4F" w:rsidRDefault="00967B4F">
            <w:r>
              <w:t>Label the River Garonne</w:t>
            </w:r>
          </w:p>
          <w:p w14:paraId="06D763CC" w14:textId="77777777" w:rsidR="00967B4F" w:rsidRDefault="00967B4F"/>
          <w:p w14:paraId="101C353F" w14:textId="77777777" w:rsidR="00967B4F" w:rsidRDefault="00967B4F">
            <w:r>
              <w:t>Label the Canal du Midi</w:t>
            </w:r>
          </w:p>
          <w:p w14:paraId="253364D7" w14:textId="77777777" w:rsidR="00967B4F" w:rsidRDefault="00967B4F"/>
          <w:p w14:paraId="3FB0535D" w14:textId="77777777" w:rsidR="00967B4F" w:rsidRDefault="00967B4F">
            <w:r>
              <w:t xml:space="preserve">Label the </w:t>
            </w:r>
            <w:proofErr w:type="spellStart"/>
            <w:r>
              <w:t>Rocade</w:t>
            </w:r>
            <w:proofErr w:type="spellEnd"/>
            <w:r>
              <w:t xml:space="preserve"> / Ring Road </w:t>
            </w:r>
          </w:p>
          <w:p w14:paraId="6A7AE6A8" w14:textId="77777777" w:rsidR="00967B4F" w:rsidRDefault="00967B4F"/>
          <w:p w14:paraId="07EFAD00" w14:textId="77777777" w:rsidR="00967B4F" w:rsidRPr="00344A51" w:rsidRDefault="00967B4F">
            <w:pPr>
              <w:rPr>
                <w:lang w:val="fr-FR"/>
              </w:rPr>
            </w:pPr>
            <w:r w:rsidRPr="00344A51">
              <w:rPr>
                <w:lang w:val="fr-FR"/>
              </w:rPr>
              <w:t xml:space="preserve">Label Pont Neuf </w:t>
            </w:r>
          </w:p>
          <w:p w14:paraId="10CC970B" w14:textId="77777777" w:rsidR="00967B4F" w:rsidRPr="00344A51" w:rsidRDefault="00967B4F">
            <w:pPr>
              <w:rPr>
                <w:lang w:val="fr-FR"/>
              </w:rPr>
            </w:pPr>
          </w:p>
          <w:p w14:paraId="13CB43C3" w14:textId="77777777" w:rsidR="00967B4F" w:rsidRPr="00344A51" w:rsidRDefault="00967B4F">
            <w:pPr>
              <w:rPr>
                <w:lang w:val="fr-FR"/>
              </w:rPr>
            </w:pPr>
            <w:r w:rsidRPr="00344A51">
              <w:rPr>
                <w:lang w:val="fr-FR"/>
              </w:rPr>
              <w:t xml:space="preserve">Label Blagnac Airport </w:t>
            </w:r>
          </w:p>
          <w:p w14:paraId="77F33D3E" w14:textId="77777777" w:rsidR="00967B4F" w:rsidRPr="00344A51" w:rsidRDefault="00967B4F">
            <w:pPr>
              <w:rPr>
                <w:lang w:val="fr-FR"/>
              </w:rPr>
            </w:pPr>
          </w:p>
        </w:tc>
      </w:tr>
    </w:tbl>
    <w:p w14:paraId="06AEB368" w14:textId="77777777" w:rsidR="00967B4F" w:rsidRPr="00344A51" w:rsidRDefault="00967B4F">
      <w:pPr>
        <w:rPr>
          <w:lang w:val="fr-FR"/>
        </w:rPr>
      </w:pPr>
    </w:p>
    <w:p w14:paraId="772553A0" w14:textId="77777777" w:rsidR="00967B4F" w:rsidRPr="00344A51" w:rsidRDefault="00967B4F">
      <w:pPr>
        <w:rPr>
          <w:lang w:val="fr-FR"/>
        </w:rPr>
      </w:pPr>
    </w:p>
    <w:tbl>
      <w:tblPr>
        <w:tblStyle w:val="TableGrid"/>
        <w:tblW w:w="0" w:type="auto"/>
        <w:tblLook w:val="04A0" w:firstRow="1" w:lastRow="0" w:firstColumn="1" w:lastColumn="0" w:noHBand="0" w:noVBand="1"/>
      </w:tblPr>
      <w:tblGrid>
        <w:gridCol w:w="9016"/>
      </w:tblGrid>
      <w:tr w:rsidR="00967B4F" w14:paraId="7BFFE7D8" w14:textId="77777777" w:rsidTr="00967B4F">
        <w:tc>
          <w:tcPr>
            <w:tcW w:w="9016" w:type="dxa"/>
            <w:shd w:val="clear" w:color="auto" w:fill="ED7D31" w:themeFill="accent2"/>
          </w:tcPr>
          <w:p w14:paraId="6E061FD4" w14:textId="77777777" w:rsidR="00967B4F" w:rsidRPr="00967B4F" w:rsidRDefault="00967B4F" w:rsidP="00967B4F">
            <w:pPr>
              <w:jc w:val="center"/>
              <w:rPr>
                <w:b/>
                <w:sz w:val="32"/>
                <w:szCs w:val="32"/>
              </w:rPr>
            </w:pPr>
            <w:r w:rsidRPr="00967B4F">
              <w:rPr>
                <w:b/>
                <w:sz w:val="32"/>
                <w:szCs w:val="32"/>
              </w:rPr>
              <w:lastRenderedPageBreak/>
              <w:t>Dispersed Settlement</w:t>
            </w:r>
          </w:p>
        </w:tc>
      </w:tr>
    </w:tbl>
    <w:p w14:paraId="236E55F6" w14:textId="352B2B65" w:rsidR="00967B4F" w:rsidRDefault="00794D4A">
      <w:r>
        <w:rPr>
          <w:noProof/>
          <w:lang w:eastAsia="en-GB"/>
        </w:rPr>
        <mc:AlternateContent>
          <mc:Choice Requires="wps">
            <w:drawing>
              <wp:anchor distT="0" distB="0" distL="114300" distR="114300" simplePos="0" relativeHeight="251670528" behindDoc="0" locked="0" layoutInCell="1" allowOverlap="1" wp14:anchorId="542C963F" wp14:editId="47C922C7">
                <wp:simplePos x="0" y="0"/>
                <wp:positionH relativeFrom="column">
                  <wp:posOffset>9525</wp:posOffset>
                </wp:positionH>
                <wp:positionV relativeFrom="paragraph">
                  <wp:posOffset>281939</wp:posOffset>
                </wp:positionV>
                <wp:extent cx="1857375" cy="2752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57375" cy="2752725"/>
                        </a:xfrm>
                        <a:prstGeom prst="rect">
                          <a:avLst/>
                        </a:prstGeom>
                        <a:solidFill>
                          <a:schemeClr val="lt1"/>
                        </a:solidFill>
                        <a:ln w="6350">
                          <a:solidFill>
                            <a:prstClr val="black"/>
                          </a:solidFill>
                        </a:ln>
                      </wps:spPr>
                      <wps:txbx>
                        <w:txbxContent>
                          <w:p w14:paraId="35E47C45" w14:textId="77777777" w:rsidR="00794D4A" w:rsidRDefault="0079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C963F" id="_x0000_t202" coordsize="21600,21600" o:spt="202" path="m,l,21600r21600,l21600,xe">
                <v:stroke joinstyle="miter"/>
                <v:path gradientshapeok="t" o:connecttype="rect"/>
              </v:shapetype>
              <v:shape id="Text Box 10" o:spid="_x0000_s1026" type="#_x0000_t202" style="position:absolute;margin-left:.75pt;margin-top:22.2pt;width:146.25pt;height:21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" fillcolor="white [3201]" strokeweight=".5pt">
                <v:textbox>
                  <w:txbxContent>
                    <w:p w14:paraId="35E47C45" w14:textId="77777777" w:rsidR="00794D4A" w:rsidRDefault="00794D4A"/>
                  </w:txbxContent>
                </v:textbox>
              </v:shape>
            </w:pict>
          </mc:Fallback>
        </mc:AlternateContent>
      </w:r>
      <w:r w:rsidR="004774EE">
        <w:rPr>
          <w:noProof/>
          <w:lang w:eastAsia="en-GB"/>
        </w:rPr>
        <w:drawing>
          <wp:anchor distT="0" distB="0" distL="114300" distR="114300" simplePos="0" relativeHeight="251668480" behindDoc="0" locked="0" layoutInCell="1" allowOverlap="1" wp14:anchorId="6E8F27C9" wp14:editId="04F63D43">
            <wp:simplePos x="0" y="0"/>
            <wp:positionH relativeFrom="margin">
              <wp:posOffset>1990725</wp:posOffset>
            </wp:positionH>
            <wp:positionV relativeFrom="paragraph">
              <wp:posOffset>253365</wp:posOffset>
            </wp:positionV>
            <wp:extent cx="1628080" cy="28727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C950B.tmp"/>
                    <pic:cNvPicPr/>
                  </pic:nvPicPr>
                  <pic:blipFill>
                    <a:blip r:embed="rId7">
                      <a:extLst>
                        <a:ext uri="{28A0092B-C50C-407E-A947-70E740481C1C}">
                          <a14:useLocalDpi xmlns:a14="http://schemas.microsoft.com/office/drawing/2010/main" val="0"/>
                        </a:ext>
                      </a:extLst>
                    </a:blip>
                    <a:stretch>
                      <a:fillRect/>
                    </a:stretch>
                  </pic:blipFill>
                  <pic:spPr>
                    <a:xfrm>
                      <a:off x="0" y="0"/>
                      <a:ext cx="1633473" cy="2882256"/>
                    </a:xfrm>
                    <a:prstGeom prst="rect">
                      <a:avLst/>
                    </a:prstGeom>
                  </pic:spPr>
                </pic:pic>
              </a:graphicData>
            </a:graphic>
            <wp14:sizeRelH relativeFrom="page">
              <wp14:pctWidth>0</wp14:pctWidth>
            </wp14:sizeRelH>
            <wp14:sizeRelV relativeFrom="page">
              <wp14:pctHeight>0</wp14:pctHeight>
            </wp14:sizeRelV>
          </wp:anchor>
        </w:drawing>
      </w:r>
      <w:r w:rsidR="00967B4F">
        <w:t xml:space="preserve">Definition: </w:t>
      </w:r>
    </w:p>
    <w:p w14:paraId="5AE48805" w14:textId="77777777" w:rsidR="00967B4F" w:rsidRDefault="00967B4F"/>
    <w:p w14:paraId="0C4316DD" w14:textId="77777777" w:rsidR="00967B4F" w:rsidRDefault="00967B4F"/>
    <w:p w14:paraId="04D0D71C" w14:textId="77777777" w:rsidR="004774EE" w:rsidRDefault="004774EE"/>
    <w:p w14:paraId="5AD8F0D6" w14:textId="77777777" w:rsidR="004774EE" w:rsidRDefault="004774EE"/>
    <w:p w14:paraId="4F9C2D43" w14:textId="77777777" w:rsidR="004774EE" w:rsidRDefault="004774EE"/>
    <w:p w14:paraId="35815648" w14:textId="77777777" w:rsidR="004774EE" w:rsidRDefault="004774EE"/>
    <w:p w14:paraId="3DD7D40F" w14:textId="77777777" w:rsidR="004774EE" w:rsidRDefault="004774EE"/>
    <w:p w14:paraId="1BEF1D5E" w14:textId="77777777" w:rsidR="004774EE" w:rsidRDefault="004774EE"/>
    <w:p w14:paraId="3F46516D" w14:textId="77777777" w:rsidR="004774EE" w:rsidRDefault="004774EE"/>
    <w:p w14:paraId="07AE97DF" w14:textId="77777777" w:rsidR="00967B4F" w:rsidRDefault="00967B4F" w:rsidP="00967B4F">
      <w:pPr>
        <w:jc w:val="center"/>
      </w:pPr>
    </w:p>
    <w:p w14:paraId="5004EE3F" w14:textId="77777777" w:rsidR="00967B4F" w:rsidRDefault="00967B4F"/>
    <w:p w14:paraId="6834D57B" w14:textId="77777777" w:rsidR="00967B4F" w:rsidRDefault="00967B4F">
      <w:r>
        <w:t xml:space="preserve">Label to show key features. </w:t>
      </w:r>
    </w:p>
    <w:tbl>
      <w:tblPr>
        <w:tblStyle w:val="TableGrid"/>
        <w:tblW w:w="0" w:type="auto"/>
        <w:tblLook w:val="04A0" w:firstRow="1" w:lastRow="0" w:firstColumn="1" w:lastColumn="0" w:noHBand="0" w:noVBand="1"/>
      </w:tblPr>
      <w:tblGrid>
        <w:gridCol w:w="9016"/>
      </w:tblGrid>
      <w:tr w:rsidR="00967B4F" w14:paraId="587FC4A0" w14:textId="77777777" w:rsidTr="004774EE">
        <w:tc>
          <w:tcPr>
            <w:tcW w:w="9016" w:type="dxa"/>
            <w:shd w:val="clear" w:color="auto" w:fill="ED7D31" w:themeFill="accent2"/>
          </w:tcPr>
          <w:p w14:paraId="4DEEAD6B" w14:textId="77777777" w:rsidR="00967B4F" w:rsidRPr="004774EE" w:rsidRDefault="004774EE" w:rsidP="004774EE">
            <w:pPr>
              <w:jc w:val="center"/>
              <w:rPr>
                <w:b/>
                <w:sz w:val="32"/>
                <w:szCs w:val="32"/>
              </w:rPr>
            </w:pPr>
            <w:r w:rsidRPr="004774EE">
              <w:rPr>
                <w:b/>
                <w:sz w:val="32"/>
                <w:szCs w:val="32"/>
              </w:rPr>
              <w:t>Linear Settlement</w:t>
            </w:r>
          </w:p>
        </w:tc>
      </w:tr>
    </w:tbl>
    <w:p w14:paraId="38A71766" w14:textId="7278F576" w:rsidR="00967B4F" w:rsidRDefault="00343422">
      <w:r>
        <w:rPr>
          <w:noProof/>
          <w:lang w:eastAsia="en-GB"/>
        </w:rPr>
        <mc:AlternateContent>
          <mc:Choice Requires="wps">
            <w:drawing>
              <wp:anchor distT="0" distB="0" distL="114300" distR="114300" simplePos="0" relativeHeight="251672576" behindDoc="0" locked="0" layoutInCell="1" allowOverlap="1" wp14:anchorId="6C7F4C6B" wp14:editId="256DA6A1">
                <wp:simplePos x="0" y="0"/>
                <wp:positionH relativeFrom="margin">
                  <wp:align>left</wp:align>
                </wp:positionH>
                <wp:positionV relativeFrom="paragraph">
                  <wp:posOffset>280035</wp:posOffset>
                </wp:positionV>
                <wp:extent cx="1857375" cy="3390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57375" cy="3390900"/>
                        </a:xfrm>
                        <a:prstGeom prst="rect">
                          <a:avLst/>
                        </a:prstGeom>
                        <a:solidFill>
                          <a:schemeClr val="lt1"/>
                        </a:solidFill>
                        <a:ln w="6350">
                          <a:solidFill>
                            <a:prstClr val="black"/>
                          </a:solidFill>
                        </a:ln>
                      </wps:spPr>
                      <wps:txbx>
                        <w:txbxContent>
                          <w:p w14:paraId="141DF5A0" w14:textId="77777777" w:rsidR="00794D4A" w:rsidRDefault="00794D4A" w:rsidP="0079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F4C6B" id="Text Box 11" o:spid="_x0000_s1027" type="#_x0000_t202" style="position:absolute;margin-left:0;margin-top:22.05pt;width:146.25pt;height:267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" fillcolor="white [3201]" strokeweight=".5pt">
                <v:textbox>
                  <w:txbxContent>
                    <w:p w14:paraId="141DF5A0" w14:textId="77777777" w:rsidR="00794D4A" w:rsidRDefault="00794D4A" w:rsidP="00794D4A"/>
                  </w:txbxContent>
                </v:textbox>
                <w10:wrap anchorx="margin"/>
              </v:shape>
            </w:pict>
          </mc:Fallback>
        </mc:AlternateContent>
      </w:r>
      <w:r w:rsidR="004774EE">
        <w:t>Define:</w:t>
      </w:r>
    </w:p>
    <w:p w14:paraId="7D3985C2" w14:textId="52DB779D" w:rsidR="004774EE" w:rsidRDefault="004774EE"/>
    <w:p w14:paraId="22CD5E49" w14:textId="50269041" w:rsidR="004774EE" w:rsidRDefault="004774EE" w:rsidP="004774EE">
      <w:pPr>
        <w:jc w:val="center"/>
      </w:pPr>
      <w:r>
        <w:rPr>
          <w:noProof/>
          <w:lang w:eastAsia="en-GB"/>
        </w:rPr>
        <w:drawing>
          <wp:inline distT="0" distB="0" distL="0" distR="0" wp14:anchorId="5BB00876" wp14:editId="6A1D8287">
            <wp:extent cx="1704975" cy="3105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C1989.tmp"/>
                    <pic:cNvPicPr/>
                  </pic:nvPicPr>
                  <pic:blipFill>
                    <a:blip r:embed="rId8">
                      <a:extLst>
                        <a:ext uri="{28A0092B-C50C-407E-A947-70E740481C1C}">
                          <a14:useLocalDpi xmlns:a14="http://schemas.microsoft.com/office/drawing/2010/main" val="0"/>
                        </a:ext>
                      </a:extLst>
                    </a:blip>
                    <a:stretch>
                      <a:fillRect/>
                    </a:stretch>
                  </pic:blipFill>
                  <pic:spPr>
                    <a:xfrm>
                      <a:off x="0" y="0"/>
                      <a:ext cx="1705214" cy="3105585"/>
                    </a:xfrm>
                    <a:prstGeom prst="rect">
                      <a:avLst/>
                    </a:prstGeom>
                  </pic:spPr>
                </pic:pic>
              </a:graphicData>
            </a:graphic>
          </wp:inline>
        </w:drawing>
      </w:r>
    </w:p>
    <w:p w14:paraId="3BA6E545" w14:textId="77777777" w:rsidR="004774EE" w:rsidRDefault="004774EE">
      <w:r>
        <w:t xml:space="preserve">Label to show key features  </w:t>
      </w:r>
    </w:p>
    <w:p w14:paraId="0CB65E3D" w14:textId="77777777" w:rsidR="004774EE" w:rsidRDefault="004774EE"/>
    <w:p w14:paraId="4B49F94A" w14:textId="77777777" w:rsidR="004774EE" w:rsidRDefault="004774EE"/>
    <w:tbl>
      <w:tblPr>
        <w:tblStyle w:val="TableGrid"/>
        <w:tblW w:w="0" w:type="auto"/>
        <w:tblLook w:val="04A0" w:firstRow="1" w:lastRow="0" w:firstColumn="1" w:lastColumn="0" w:noHBand="0" w:noVBand="1"/>
      </w:tblPr>
      <w:tblGrid>
        <w:gridCol w:w="9016"/>
      </w:tblGrid>
      <w:tr w:rsidR="004774EE" w14:paraId="02D70B33" w14:textId="77777777" w:rsidTr="004774EE">
        <w:tc>
          <w:tcPr>
            <w:tcW w:w="9016" w:type="dxa"/>
            <w:shd w:val="clear" w:color="auto" w:fill="ED7D31" w:themeFill="accent2"/>
          </w:tcPr>
          <w:p w14:paraId="6FED6F63" w14:textId="77777777" w:rsidR="004774EE" w:rsidRPr="004774EE" w:rsidRDefault="004774EE" w:rsidP="004774EE">
            <w:pPr>
              <w:jc w:val="center"/>
              <w:rPr>
                <w:b/>
                <w:sz w:val="32"/>
                <w:szCs w:val="32"/>
              </w:rPr>
            </w:pPr>
            <w:r w:rsidRPr="004774EE">
              <w:rPr>
                <w:b/>
                <w:sz w:val="32"/>
                <w:szCs w:val="32"/>
              </w:rPr>
              <w:lastRenderedPageBreak/>
              <w:t>Nucleated Settlement</w:t>
            </w:r>
          </w:p>
        </w:tc>
      </w:tr>
    </w:tbl>
    <w:p w14:paraId="0ED55C1A" w14:textId="620FA2B5" w:rsidR="004774EE" w:rsidRDefault="004774EE">
      <w:r>
        <w:t>Defin</w:t>
      </w:r>
      <w:r w:rsidR="00343422">
        <w:t>ition</w:t>
      </w:r>
      <w:r>
        <w:t xml:space="preserve">: </w:t>
      </w:r>
    </w:p>
    <w:p w14:paraId="2A3B0A3F" w14:textId="765BB5AB" w:rsidR="004774EE" w:rsidRDefault="00794D4A">
      <w:r>
        <w:rPr>
          <w:noProof/>
          <w:lang w:eastAsia="en-GB"/>
        </w:rPr>
        <mc:AlternateContent>
          <mc:Choice Requires="wps">
            <w:drawing>
              <wp:anchor distT="0" distB="0" distL="114300" distR="114300" simplePos="0" relativeHeight="251674624" behindDoc="0" locked="0" layoutInCell="1" allowOverlap="1" wp14:anchorId="5FB90007" wp14:editId="1906A908">
                <wp:simplePos x="0" y="0"/>
                <wp:positionH relativeFrom="margin">
                  <wp:align>left</wp:align>
                </wp:positionH>
                <wp:positionV relativeFrom="paragraph">
                  <wp:posOffset>6350</wp:posOffset>
                </wp:positionV>
                <wp:extent cx="1857375" cy="3495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57375" cy="3495675"/>
                        </a:xfrm>
                        <a:prstGeom prst="rect">
                          <a:avLst/>
                        </a:prstGeom>
                        <a:solidFill>
                          <a:schemeClr val="lt1"/>
                        </a:solidFill>
                        <a:ln w="6350">
                          <a:solidFill>
                            <a:prstClr val="black"/>
                          </a:solidFill>
                        </a:ln>
                      </wps:spPr>
                      <wps:txbx>
                        <w:txbxContent>
                          <w:p w14:paraId="68930739" w14:textId="77777777" w:rsidR="00794D4A" w:rsidRDefault="00794D4A" w:rsidP="0079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90007" id="Text Box 12" o:spid="_x0000_s1028" type="#_x0000_t202" style="position:absolute;margin-left:0;margin-top:.5pt;width:146.25pt;height:275.2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" fillcolor="white [3201]" strokeweight=".5pt">
                <v:textbox>
                  <w:txbxContent>
                    <w:p w14:paraId="68930739" w14:textId="77777777" w:rsidR="00794D4A" w:rsidRDefault="00794D4A" w:rsidP="00794D4A"/>
                  </w:txbxContent>
                </v:textbox>
                <w10:wrap anchorx="margin"/>
              </v:shape>
            </w:pict>
          </mc:Fallback>
        </mc:AlternateContent>
      </w:r>
      <w:r w:rsidR="004774EE">
        <w:rPr>
          <w:noProof/>
          <w:lang w:eastAsia="en-GB"/>
        </w:rPr>
        <w:drawing>
          <wp:anchor distT="0" distB="0" distL="114300" distR="114300" simplePos="0" relativeHeight="251669504" behindDoc="0" locked="0" layoutInCell="1" allowOverlap="1" wp14:anchorId="3C51D37B" wp14:editId="6C78013A">
            <wp:simplePos x="0" y="0"/>
            <wp:positionH relativeFrom="margin">
              <wp:align>center</wp:align>
            </wp:positionH>
            <wp:positionV relativeFrom="paragraph">
              <wp:posOffset>6350</wp:posOffset>
            </wp:positionV>
            <wp:extent cx="1714500" cy="3555640"/>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C950E.tmp"/>
                    <pic:cNvPicPr/>
                  </pic:nvPicPr>
                  <pic:blipFill>
                    <a:blip r:embed="rId9">
                      <a:extLst>
                        <a:ext uri="{28A0092B-C50C-407E-A947-70E740481C1C}">
                          <a14:useLocalDpi xmlns:a14="http://schemas.microsoft.com/office/drawing/2010/main" val="0"/>
                        </a:ext>
                      </a:extLst>
                    </a:blip>
                    <a:stretch>
                      <a:fillRect/>
                    </a:stretch>
                  </pic:blipFill>
                  <pic:spPr>
                    <a:xfrm>
                      <a:off x="0" y="0"/>
                      <a:ext cx="1714500" cy="3555640"/>
                    </a:xfrm>
                    <a:prstGeom prst="rect">
                      <a:avLst/>
                    </a:prstGeom>
                  </pic:spPr>
                </pic:pic>
              </a:graphicData>
            </a:graphic>
            <wp14:sizeRelH relativeFrom="page">
              <wp14:pctWidth>0</wp14:pctWidth>
            </wp14:sizeRelH>
            <wp14:sizeRelV relativeFrom="page">
              <wp14:pctHeight>0</wp14:pctHeight>
            </wp14:sizeRelV>
          </wp:anchor>
        </w:drawing>
      </w:r>
    </w:p>
    <w:p w14:paraId="3604D13A" w14:textId="77777777" w:rsidR="004774EE" w:rsidRDefault="004774EE"/>
    <w:p w14:paraId="71DB7CB4" w14:textId="77777777" w:rsidR="004774EE" w:rsidRDefault="004774EE"/>
    <w:p w14:paraId="0C4BEF0B" w14:textId="77777777" w:rsidR="004774EE" w:rsidRDefault="004774EE"/>
    <w:p w14:paraId="581E30F7" w14:textId="77777777" w:rsidR="004774EE" w:rsidRDefault="004774EE"/>
    <w:p w14:paraId="194967DF" w14:textId="77777777" w:rsidR="004774EE" w:rsidRDefault="004774EE"/>
    <w:p w14:paraId="30229E52" w14:textId="77777777" w:rsidR="004774EE" w:rsidRDefault="004774EE"/>
    <w:p w14:paraId="3B206E21" w14:textId="77777777" w:rsidR="004774EE" w:rsidRDefault="004774EE"/>
    <w:p w14:paraId="662DC69F" w14:textId="77777777" w:rsidR="004774EE" w:rsidRDefault="004774EE"/>
    <w:p w14:paraId="0529AB6A" w14:textId="77777777" w:rsidR="004774EE" w:rsidRDefault="004774EE"/>
    <w:p w14:paraId="2AA1B955" w14:textId="77777777" w:rsidR="004774EE" w:rsidRDefault="004774EE"/>
    <w:p w14:paraId="194FB1B8" w14:textId="77777777" w:rsidR="004774EE" w:rsidRDefault="004774EE"/>
    <w:p w14:paraId="2161B065" w14:textId="77777777" w:rsidR="004774EE" w:rsidRDefault="004774EE"/>
    <w:p w14:paraId="3BB8D048" w14:textId="77777777" w:rsidR="004774EE" w:rsidRDefault="004774EE" w:rsidP="004774EE">
      <w:r>
        <w:t xml:space="preserve">Label to show key features  </w:t>
      </w:r>
    </w:p>
    <w:tbl>
      <w:tblPr>
        <w:tblStyle w:val="TableGrid"/>
        <w:tblW w:w="0" w:type="auto"/>
        <w:tblLook w:val="04A0" w:firstRow="1" w:lastRow="0" w:firstColumn="1" w:lastColumn="0" w:noHBand="0" w:noVBand="1"/>
      </w:tblPr>
      <w:tblGrid>
        <w:gridCol w:w="2385"/>
        <w:gridCol w:w="1438"/>
        <w:gridCol w:w="1701"/>
        <w:gridCol w:w="3492"/>
      </w:tblGrid>
      <w:tr w:rsidR="004774EE" w14:paraId="7C6CBADF" w14:textId="77777777" w:rsidTr="004774EE">
        <w:tc>
          <w:tcPr>
            <w:tcW w:w="9016" w:type="dxa"/>
            <w:gridSpan w:val="4"/>
            <w:shd w:val="clear" w:color="auto" w:fill="E7E6E6" w:themeFill="background2"/>
          </w:tcPr>
          <w:p w14:paraId="3C1B3FD6" w14:textId="624270B3" w:rsidR="004774EE" w:rsidRDefault="004774EE">
            <w:r>
              <w:t xml:space="preserve">Using </w:t>
            </w:r>
            <w:r w:rsidR="00344A51">
              <w:t>an IGCSE Paper 2 Map Extract,</w:t>
            </w:r>
            <w:r>
              <w:t xml:space="preserve"> find examples of linear nucleated and dispersed settlements. </w:t>
            </w:r>
          </w:p>
        </w:tc>
      </w:tr>
      <w:tr w:rsidR="004774EE" w14:paraId="44969EA5" w14:textId="77777777" w:rsidTr="004774EE">
        <w:tc>
          <w:tcPr>
            <w:tcW w:w="2385" w:type="dxa"/>
            <w:shd w:val="clear" w:color="auto" w:fill="E7E6E6" w:themeFill="background2"/>
          </w:tcPr>
          <w:p w14:paraId="7249FDD0" w14:textId="77777777" w:rsidR="004774EE" w:rsidRPr="004774EE" w:rsidRDefault="004774EE" w:rsidP="004774EE">
            <w:pPr>
              <w:jc w:val="center"/>
              <w:rPr>
                <w:b/>
              </w:rPr>
            </w:pPr>
            <w:r w:rsidRPr="004774EE">
              <w:rPr>
                <w:b/>
              </w:rPr>
              <w:t>Type of Settlement</w:t>
            </w:r>
          </w:p>
        </w:tc>
        <w:tc>
          <w:tcPr>
            <w:tcW w:w="1438" w:type="dxa"/>
            <w:shd w:val="clear" w:color="auto" w:fill="E7E6E6" w:themeFill="background2"/>
          </w:tcPr>
          <w:p w14:paraId="1B9AF7B2" w14:textId="77777777" w:rsidR="004774EE" w:rsidRPr="004774EE" w:rsidRDefault="004774EE" w:rsidP="004774EE">
            <w:pPr>
              <w:jc w:val="center"/>
              <w:rPr>
                <w:b/>
              </w:rPr>
            </w:pPr>
            <w:r w:rsidRPr="004774EE">
              <w:rPr>
                <w:b/>
              </w:rPr>
              <w:t>Name</w:t>
            </w:r>
          </w:p>
        </w:tc>
        <w:tc>
          <w:tcPr>
            <w:tcW w:w="1701" w:type="dxa"/>
            <w:shd w:val="clear" w:color="auto" w:fill="E7E6E6" w:themeFill="background2"/>
          </w:tcPr>
          <w:p w14:paraId="231D2721" w14:textId="77777777" w:rsidR="004774EE" w:rsidRPr="004774EE" w:rsidRDefault="004774EE" w:rsidP="004774EE">
            <w:pPr>
              <w:jc w:val="center"/>
              <w:rPr>
                <w:b/>
              </w:rPr>
            </w:pPr>
            <w:r w:rsidRPr="004774EE">
              <w:rPr>
                <w:b/>
              </w:rPr>
              <w:t>Grid Reference</w:t>
            </w:r>
          </w:p>
        </w:tc>
        <w:tc>
          <w:tcPr>
            <w:tcW w:w="3492" w:type="dxa"/>
            <w:shd w:val="clear" w:color="auto" w:fill="E7E6E6" w:themeFill="background2"/>
          </w:tcPr>
          <w:p w14:paraId="3072F10F" w14:textId="77777777" w:rsidR="004774EE" w:rsidRPr="004774EE" w:rsidRDefault="004774EE" w:rsidP="004774EE">
            <w:pPr>
              <w:jc w:val="center"/>
              <w:rPr>
                <w:b/>
              </w:rPr>
            </w:pPr>
            <w:r w:rsidRPr="004774EE">
              <w:rPr>
                <w:b/>
              </w:rPr>
              <w:t>Evidence</w:t>
            </w:r>
          </w:p>
        </w:tc>
      </w:tr>
      <w:tr w:rsidR="004774EE" w14:paraId="76BE2FB3" w14:textId="77777777" w:rsidTr="004774EE">
        <w:tc>
          <w:tcPr>
            <w:tcW w:w="2385" w:type="dxa"/>
            <w:shd w:val="clear" w:color="auto" w:fill="E7E6E6" w:themeFill="background2"/>
          </w:tcPr>
          <w:p w14:paraId="615103BF" w14:textId="77777777" w:rsidR="004774EE" w:rsidRPr="004774EE" w:rsidRDefault="004774EE" w:rsidP="004774EE">
            <w:pPr>
              <w:jc w:val="center"/>
              <w:rPr>
                <w:b/>
              </w:rPr>
            </w:pPr>
            <w:r w:rsidRPr="004774EE">
              <w:rPr>
                <w:b/>
              </w:rPr>
              <w:t>Linear</w:t>
            </w:r>
          </w:p>
        </w:tc>
        <w:tc>
          <w:tcPr>
            <w:tcW w:w="1438" w:type="dxa"/>
          </w:tcPr>
          <w:p w14:paraId="7C098E20" w14:textId="77777777" w:rsidR="004774EE" w:rsidRDefault="004774EE">
            <w:r>
              <w:t>1</w:t>
            </w:r>
          </w:p>
          <w:p w14:paraId="159E565E" w14:textId="77777777" w:rsidR="004774EE" w:rsidRDefault="004774EE"/>
          <w:p w14:paraId="7664079F" w14:textId="77777777" w:rsidR="004774EE" w:rsidRDefault="004774EE"/>
          <w:p w14:paraId="768556CB" w14:textId="77777777" w:rsidR="004774EE" w:rsidRDefault="004774EE">
            <w:r>
              <w:t>2</w:t>
            </w:r>
          </w:p>
          <w:p w14:paraId="745FA9A5" w14:textId="77777777" w:rsidR="004774EE" w:rsidRDefault="004774EE"/>
          <w:p w14:paraId="14FC218B" w14:textId="77777777" w:rsidR="004774EE" w:rsidRDefault="004774EE"/>
        </w:tc>
        <w:tc>
          <w:tcPr>
            <w:tcW w:w="1701" w:type="dxa"/>
          </w:tcPr>
          <w:p w14:paraId="279F9C0D" w14:textId="77777777" w:rsidR="004774EE" w:rsidRDefault="004774EE"/>
        </w:tc>
        <w:tc>
          <w:tcPr>
            <w:tcW w:w="3492" w:type="dxa"/>
          </w:tcPr>
          <w:p w14:paraId="31326E4C" w14:textId="77777777" w:rsidR="004774EE" w:rsidRDefault="004774EE"/>
        </w:tc>
      </w:tr>
      <w:tr w:rsidR="004774EE" w14:paraId="7FCCD8B1" w14:textId="77777777" w:rsidTr="004774EE">
        <w:tc>
          <w:tcPr>
            <w:tcW w:w="2385" w:type="dxa"/>
            <w:shd w:val="clear" w:color="auto" w:fill="E7E6E6" w:themeFill="background2"/>
          </w:tcPr>
          <w:p w14:paraId="7938DAEA" w14:textId="77777777" w:rsidR="004774EE" w:rsidRPr="004774EE" w:rsidRDefault="004774EE" w:rsidP="004774EE">
            <w:pPr>
              <w:jc w:val="center"/>
              <w:rPr>
                <w:b/>
              </w:rPr>
            </w:pPr>
            <w:r w:rsidRPr="004774EE">
              <w:rPr>
                <w:b/>
              </w:rPr>
              <w:t>Nucleated</w:t>
            </w:r>
          </w:p>
        </w:tc>
        <w:tc>
          <w:tcPr>
            <w:tcW w:w="1438" w:type="dxa"/>
          </w:tcPr>
          <w:p w14:paraId="15332AA3" w14:textId="77777777" w:rsidR="004774EE" w:rsidRDefault="004774EE">
            <w:r>
              <w:t>1</w:t>
            </w:r>
          </w:p>
          <w:p w14:paraId="66F76AC8" w14:textId="77777777" w:rsidR="004774EE" w:rsidRDefault="004774EE"/>
          <w:p w14:paraId="3CC86402" w14:textId="77777777" w:rsidR="004774EE" w:rsidRDefault="004774EE"/>
          <w:p w14:paraId="6EB16309" w14:textId="77777777" w:rsidR="004774EE" w:rsidRDefault="004774EE">
            <w:r>
              <w:t>2</w:t>
            </w:r>
          </w:p>
          <w:p w14:paraId="263146F5" w14:textId="77777777" w:rsidR="004774EE" w:rsidRDefault="004774EE"/>
          <w:p w14:paraId="4B7BF40E" w14:textId="77777777" w:rsidR="004774EE" w:rsidRDefault="004774EE"/>
        </w:tc>
        <w:tc>
          <w:tcPr>
            <w:tcW w:w="1701" w:type="dxa"/>
          </w:tcPr>
          <w:p w14:paraId="6D4E88C3" w14:textId="77777777" w:rsidR="004774EE" w:rsidRDefault="004774EE"/>
        </w:tc>
        <w:tc>
          <w:tcPr>
            <w:tcW w:w="3492" w:type="dxa"/>
          </w:tcPr>
          <w:p w14:paraId="78E18C35" w14:textId="77777777" w:rsidR="004774EE" w:rsidRDefault="004774EE"/>
        </w:tc>
      </w:tr>
      <w:tr w:rsidR="004774EE" w14:paraId="3CC68ED5" w14:textId="77777777" w:rsidTr="004774EE">
        <w:tc>
          <w:tcPr>
            <w:tcW w:w="2385" w:type="dxa"/>
            <w:shd w:val="clear" w:color="auto" w:fill="E7E6E6" w:themeFill="background2"/>
          </w:tcPr>
          <w:p w14:paraId="70A1FFD9" w14:textId="77777777" w:rsidR="004774EE" w:rsidRPr="004774EE" w:rsidRDefault="004774EE" w:rsidP="004774EE">
            <w:pPr>
              <w:jc w:val="center"/>
              <w:rPr>
                <w:b/>
              </w:rPr>
            </w:pPr>
            <w:r w:rsidRPr="004774EE">
              <w:rPr>
                <w:b/>
              </w:rPr>
              <w:t>Dispersed</w:t>
            </w:r>
          </w:p>
        </w:tc>
        <w:tc>
          <w:tcPr>
            <w:tcW w:w="1438" w:type="dxa"/>
          </w:tcPr>
          <w:p w14:paraId="11E12A49" w14:textId="77777777" w:rsidR="004774EE" w:rsidRDefault="004774EE">
            <w:r>
              <w:t>1</w:t>
            </w:r>
          </w:p>
          <w:p w14:paraId="061FEF24" w14:textId="77777777" w:rsidR="004774EE" w:rsidRDefault="004774EE"/>
          <w:p w14:paraId="1225E989" w14:textId="77777777" w:rsidR="004774EE" w:rsidRDefault="004774EE"/>
          <w:p w14:paraId="537CDBC0" w14:textId="77777777" w:rsidR="004774EE" w:rsidRDefault="004774EE">
            <w:r>
              <w:t>2</w:t>
            </w:r>
          </w:p>
          <w:p w14:paraId="78072A51" w14:textId="77777777" w:rsidR="004774EE" w:rsidRDefault="004774EE"/>
          <w:p w14:paraId="45EF4FE6" w14:textId="77777777" w:rsidR="004774EE" w:rsidRDefault="004774EE"/>
        </w:tc>
        <w:tc>
          <w:tcPr>
            <w:tcW w:w="1701" w:type="dxa"/>
          </w:tcPr>
          <w:p w14:paraId="08D908BE" w14:textId="77777777" w:rsidR="004774EE" w:rsidRDefault="004774EE"/>
        </w:tc>
        <w:tc>
          <w:tcPr>
            <w:tcW w:w="3492" w:type="dxa"/>
          </w:tcPr>
          <w:p w14:paraId="093120DE" w14:textId="77777777" w:rsidR="004774EE" w:rsidRDefault="004774EE"/>
        </w:tc>
      </w:tr>
    </w:tbl>
    <w:p w14:paraId="28626556" w14:textId="77777777" w:rsidR="004774EE" w:rsidRDefault="004774EE"/>
    <w:p w14:paraId="61D6538E" w14:textId="77777777" w:rsidR="00967B4F" w:rsidRPr="004774EE" w:rsidRDefault="004774EE">
      <w:r>
        <w:t xml:space="preserve">Go back to the front page. What type of settlement is Toulouse? How do you </w:t>
      </w:r>
      <w:r w:rsidRPr="004774EE">
        <w:t xml:space="preserve">know? </w:t>
      </w:r>
    </w:p>
    <w:sectPr w:rsidR="00967B4F" w:rsidRPr="004774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8250" w14:textId="77777777" w:rsidR="00967B4F" w:rsidRDefault="00967B4F" w:rsidP="00967B4F">
      <w:pPr>
        <w:spacing w:after="0" w:line="240" w:lineRule="auto"/>
      </w:pPr>
      <w:r>
        <w:separator/>
      </w:r>
    </w:p>
  </w:endnote>
  <w:endnote w:type="continuationSeparator" w:id="0">
    <w:p w14:paraId="7D6512EE" w14:textId="77777777" w:rsidR="00967B4F" w:rsidRDefault="00967B4F" w:rsidP="0096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7D00" w14:textId="77777777" w:rsidR="004774EE" w:rsidRDefault="00493B9B">
    <w:pPr>
      <w:pStyle w:val="Footer"/>
    </w:pPr>
    <w:hyperlink r:id="rId1" w:history="1">
      <w:r w:rsidR="004774EE" w:rsidRPr="00AE3F3F">
        <w:rPr>
          <w:rStyle w:val="Hyperlink"/>
        </w:rPr>
        <w:t>http://www.geographypods.com/1-urban-settlements--service-provision.html</w:t>
      </w:r>
    </w:hyperlink>
    <w:r w:rsidR="004774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2E6E" w14:textId="77777777" w:rsidR="00967B4F" w:rsidRDefault="00967B4F" w:rsidP="00967B4F">
      <w:pPr>
        <w:spacing w:after="0" w:line="240" w:lineRule="auto"/>
      </w:pPr>
      <w:r>
        <w:separator/>
      </w:r>
    </w:p>
  </w:footnote>
  <w:footnote w:type="continuationSeparator" w:id="0">
    <w:p w14:paraId="4DFF882A" w14:textId="77777777" w:rsidR="00967B4F" w:rsidRDefault="00967B4F" w:rsidP="0096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A79D" w14:textId="77777777" w:rsidR="00967B4F" w:rsidRPr="00967B4F" w:rsidRDefault="00967B4F">
    <w:pPr>
      <w:pStyle w:val="Header"/>
      <w:rPr>
        <w:lang w:val="fr-FR"/>
      </w:rPr>
    </w:pPr>
    <w:r>
      <w:rPr>
        <w:lang w:val="fr-FR"/>
      </w:rPr>
      <w:t xml:space="preserve">Name </w:t>
    </w:r>
    <w:proofErr w:type="spellStart"/>
    <w:r>
      <w:rPr>
        <w:lang w:val="fr-FR"/>
      </w:rP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4F"/>
    <w:rsid w:val="00343422"/>
    <w:rsid w:val="00344A51"/>
    <w:rsid w:val="004774EE"/>
    <w:rsid w:val="004E6053"/>
    <w:rsid w:val="00794D4A"/>
    <w:rsid w:val="00967B4F"/>
    <w:rsid w:val="00A4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F4EF"/>
  <w15:chartTrackingRefBased/>
  <w15:docId w15:val="{576B08DE-289D-4987-A59A-C0FB3EAE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4F"/>
  </w:style>
  <w:style w:type="paragraph" w:styleId="Footer">
    <w:name w:val="footer"/>
    <w:basedOn w:val="Normal"/>
    <w:link w:val="FooterChar"/>
    <w:uiPriority w:val="99"/>
    <w:unhideWhenUsed/>
    <w:rsid w:val="0096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4F"/>
  </w:style>
  <w:style w:type="character" w:styleId="Hyperlink">
    <w:name w:val="Hyperlink"/>
    <w:basedOn w:val="DefaultParagraphFont"/>
    <w:uiPriority w:val="99"/>
    <w:unhideWhenUsed/>
    <w:rsid w:val="0047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tmp"/></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1-urban-settlements--service-pro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2018-01-22T07:12:00Z</cp:lastPrinted>
  <dcterms:created xsi:type="dcterms:W3CDTF">2023-03-30T15:18:00Z</dcterms:created>
  <dcterms:modified xsi:type="dcterms:W3CDTF">2023-03-30T15:18:00Z</dcterms:modified>
</cp:coreProperties>
</file>