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685" w:rsidTr="00B01685">
        <w:tc>
          <w:tcPr>
            <w:tcW w:w="9016" w:type="dxa"/>
            <w:shd w:val="clear" w:color="auto" w:fill="ED7D31" w:themeFill="accent2"/>
          </w:tcPr>
          <w:p w:rsidR="00B01685" w:rsidRPr="00B01685" w:rsidRDefault="00B01685" w:rsidP="00B01685">
            <w:pPr>
              <w:jc w:val="center"/>
              <w:rPr>
                <w:b/>
                <w:sz w:val="32"/>
                <w:szCs w:val="32"/>
              </w:rPr>
            </w:pPr>
            <w:r w:rsidRPr="00B01685">
              <w:rPr>
                <w:b/>
                <w:sz w:val="32"/>
                <w:szCs w:val="32"/>
              </w:rPr>
              <w:t>INPUTS, PROCESSES &amp; OUTPUTS</w:t>
            </w:r>
            <w:r w:rsidRPr="00B01685">
              <w:rPr>
                <w:b/>
                <w:sz w:val="32"/>
                <w:szCs w:val="32"/>
              </w:rPr>
              <w:t xml:space="preserve"> – IGCSE Agriculture </w:t>
            </w:r>
          </w:p>
        </w:tc>
      </w:tr>
    </w:tbl>
    <w:p w:rsidR="00B01685" w:rsidRDefault="00B01685" w:rsidP="00C675A8">
      <w:pPr>
        <w:jc w:val="center"/>
        <w:rPr>
          <w:b/>
        </w:rPr>
      </w:pPr>
    </w:p>
    <w:p w:rsidR="006C5208" w:rsidRPr="00C675A8" w:rsidRDefault="00C675A8" w:rsidP="00C675A8">
      <w:pPr>
        <w:jc w:val="center"/>
        <w:rPr>
          <w:b/>
        </w:rPr>
      </w:pPr>
      <w:r w:rsidRPr="00C675A8">
        <w:rPr>
          <w:b/>
        </w:rPr>
        <w:t>Objective: To be able to describe in general terms the main features of an agricultural system: inputs, processes and outputs</w:t>
      </w:r>
    </w:p>
    <w:p w:rsidR="00C675A8" w:rsidRDefault="00C675A8" w:rsidP="00C675A8"/>
    <w:p w:rsidR="00C675A8" w:rsidRDefault="00C675A8" w:rsidP="00C675A8">
      <w:pPr>
        <w:jc w:val="center"/>
      </w:pPr>
      <w:r>
        <w:rPr>
          <w:noProof/>
          <w:lang w:eastAsia="en-GB"/>
        </w:rPr>
        <w:drawing>
          <wp:inline distT="0" distB="0" distL="0" distR="0" wp14:anchorId="019A7448" wp14:editId="1D6B9B6B">
            <wp:extent cx="4752975" cy="17526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5A8" w:rsidRDefault="00C675A8" w:rsidP="00B0168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24150" cy="2822318"/>
            <wp:effectExtent l="0" t="0" r="0" b="0"/>
            <wp:docPr id="2" name="Picture 2" descr="http://www.mcdonalds.com/content/dam/McDonalds/item/mcdonalds-Big-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donalds.com/content/dam/McDonalds/item/mcdonalds-Big-M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44" cy="28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75A8" w:rsidTr="00D74D55">
        <w:tc>
          <w:tcPr>
            <w:tcW w:w="3005" w:type="dxa"/>
            <w:shd w:val="clear" w:color="auto" w:fill="ED7D31" w:themeFill="accent2"/>
          </w:tcPr>
          <w:p w:rsidR="00C675A8" w:rsidRDefault="00C675A8" w:rsidP="00C675A8">
            <w:pPr>
              <w:jc w:val="center"/>
            </w:pPr>
            <w:r>
              <w:t>Inputs</w:t>
            </w:r>
          </w:p>
        </w:tc>
        <w:tc>
          <w:tcPr>
            <w:tcW w:w="3005" w:type="dxa"/>
            <w:shd w:val="clear" w:color="auto" w:fill="ED7D31" w:themeFill="accent2"/>
          </w:tcPr>
          <w:p w:rsidR="00C675A8" w:rsidRDefault="00C675A8" w:rsidP="00C675A8">
            <w:pPr>
              <w:jc w:val="center"/>
            </w:pPr>
            <w:r>
              <w:t>Processes</w:t>
            </w:r>
          </w:p>
        </w:tc>
        <w:tc>
          <w:tcPr>
            <w:tcW w:w="3006" w:type="dxa"/>
            <w:shd w:val="clear" w:color="auto" w:fill="ED7D31" w:themeFill="accent2"/>
          </w:tcPr>
          <w:p w:rsidR="00C675A8" w:rsidRDefault="00C675A8" w:rsidP="00C675A8">
            <w:pPr>
              <w:jc w:val="center"/>
            </w:pPr>
            <w:r>
              <w:t>Outputs</w:t>
            </w:r>
          </w:p>
        </w:tc>
      </w:tr>
      <w:tr w:rsidR="00C675A8" w:rsidTr="00C675A8">
        <w:tc>
          <w:tcPr>
            <w:tcW w:w="3005" w:type="dxa"/>
          </w:tcPr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  <w:p w:rsidR="00C675A8" w:rsidRDefault="00C675A8" w:rsidP="00C675A8">
            <w:pPr>
              <w:jc w:val="center"/>
            </w:pPr>
          </w:p>
        </w:tc>
        <w:tc>
          <w:tcPr>
            <w:tcW w:w="3005" w:type="dxa"/>
          </w:tcPr>
          <w:p w:rsidR="00C675A8" w:rsidRDefault="00C675A8" w:rsidP="00C675A8">
            <w:pPr>
              <w:jc w:val="center"/>
            </w:pPr>
          </w:p>
        </w:tc>
        <w:tc>
          <w:tcPr>
            <w:tcW w:w="3006" w:type="dxa"/>
          </w:tcPr>
          <w:p w:rsidR="00C675A8" w:rsidRDefault="00C675A8" w:rsidP="00C675A8">
            <w:pPr>
              <w:jc w:val="center"/>
            </w:pPr>
          </w:p>
        </w:tc>
      </w:tr>
    </w:tbl>
    <w:p w:rsidR="00C675A8" w:rsidRDefault="00C675A8" w:rsidP="00C67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685" w:rsidTr="00B01685">
        <w:tc>
          <w:tcPr>
            <w:tcW w:w="9016" w:type="dxa"/>
          </w:tcPr>
          <w:p w:rsidR="00B01685" w:rsidRDefault="00B01685" w:rsidP="00C675A8">
            <w:r>
              <w:t xml:space="preserve">Feedback – </w:t>
            </w:r>
          </w:p>
          <w:p w:rsidR="00B01685" w:rsidRDefault="00B01685" w:rsidP="00C675A8"/>
          <w:p w:rsidR="00B01685" w:rsidRDefault="00B01685" w:rsidP="00C675A8"/>
        </w:tc>
      </w:tr>
    </w:tbl>
    <w:p w:rsidR="00C675A8" w:rsidRDefault="00C675A8" w:rsidP="00C675A8"/>
    <w:sectPr w:rsidR="00C675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67" w:rsidRDefault="009B4867" w:rsidP="00D74D55">
      <w:pPr>
        <w:spacing w:after="0" w:line="240" w:lineRule="auto"/>
      </w:pPr>
      <w:r>
        <w:separator/>
      </w:r>
    </w:p>
  </w:endnote>
  <w:endnote w:type="continuationSeparator" w:id="0">
    <w:p w:rsidR="009B4867" w:rsidRDefault="009B4867" w:rsidP="00D7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67" w:rsidRDefault="009B4867" w:rsidP="00D74D55">
      <w:pPr>
        <w:spacing w:after="0" w:line="240" w:lineRule="auto"/>
      </w:pPr>
      <w:r>
        <w:separator/>
      </w:r>
    </w:p>
  </w:footnote>
  <w:footnote w:type="continuationSeparator" w:id="0">
    <w:p w:rsidR="009B4867" w:rsidRDefault="009B4867" w:rsidP="00D7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55" w:rsidRDefault="00D74D55">
    <w:pPr>
      <w:pStyle w:val="Header"/>
    </w:pPr>
    <w: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8"/>
    <w:rsid w:val="003D09ED"/>
    <w:rsid w:val="005908B3"/>
    <w:rsid w:val="009B4867"/>
    <w:rsid w:val="00B01685"/>
    <w:rsid w:val="00C675A8"/>
    <w:rsid w:val="00D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EC86-C226-4081-9F17-C13C313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55"/>
  </w:style>
  <w:style w:type="paragraph" w:styleId="Footer">
    <w:name w:val="footer"/>
    <w:basedOn w:val="Normal"/>
    <w:link w:val="FooterChar"/>
    <w:uiPriority w:val="99"/>
    <w:unhideWhenUsed/>
    <w:rsid w:val="00D7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2015-12-01T08:13:00Z</cp:lastPrinted>
  <dcterms:created xsi:type="dcterms:W3CDTF">2015-12-01T08:10:00Z</dcterms:created>
  <dcterms:modified xsi:type="dcterms:W3CDTF">2015-12-01T08:32:00Z</dcterms:modified>
</cp:coreProperties>
</file>