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AA" w:rsidRPr="003C3C98" w:rsidRDefault="003C3C98" w:rsidP="00294CAA">
      <w:pPr>
        <w:jc w:val="center"/>
        <w:rPr>
          <w:b/>
          <w:sz w:val="48"/>
          <w:szCs w:val="48"/>
        </w:rPr>
      </w:pPr>
      <w:r w:rsidRPr="003C3C98">
        <w:rPr>
          <w:b/>
          <w:sz w:val="48"/>
          <w:szCs w:val="48"/>
        </w:rPr>
        <w:t xml:space="preserve">IB </w:t>
      </w:r>
      <w:r w:rsidR="00294CAA" w:rsidRPr="003C3C98">
        <w:rPr>
          <w:b/>
          <w:sz w:val="48"/>
          <w:szCs w:val="48"/>
        </w:rPr>
        <w:t>Help Sheet for Hazard Vulnerability Tasks</w:t>
      </w:r>
    </w:p>
    <w:p w:rsidR="00871980" w:rsidRPr="003C3C98" w:rsidRDefault="00294CAA" w:rsidP="00294CAA">
      <w:pPr>
        <w:jc w:val="center"/>
        <w:rPr>
          <w:b/>
          <w:sz w:val="48"/>
          <w:szCs w:val="48"/>
        </w:rPr>
      </w:pPr>
      <w:r w:rsidRPr="003C3C98">
        <w:rPr>
          <w:b/>
          <w:sz w:val="48"/>
          <w:szCs w:val="48"/>
        </w:rPr>
        <w:t xml:space="preserve"> What to look for …. </w:t>
      </w:r>
      <w:bookmarkStart w:id="0" w:name="_GoBack"/>
      <w:bookmarkEnd w:id="0"/>
    </w:p>
    <w:p w:rsidR="00294CAA" w:rsidRPr="00294CAA" w:rsidRDefault="00294CAA">
      <w:pPr>
        <w:rPr>
          <w:sz w:val="24"/>
          <w:szCs w:val="24"/>
        </w:rPr>
      </w:pPr>
    </w:p>
    <w:p w:rsidR="00294CAA" w:rsidRPr="00294CAA" w:rsidRDefault="00294CAA" w:rsidP="00294CAA">
      <w:pPr>
        <w:rPr>
          <w:b/>
          <w:sz w:val="28"/>
          <w:szCs w:val="28"/>
          <w:u w:val="single"/>
        </w:rPr>
      </w:pPr>
      <w:r w:rsidRPr="00294CAA">
        <w:rPr>
          <w:b/>
          <w:sz w:val="28"/>
          <w:szCs w:val="28"/>
          <w:u w:val="single"/>
        </w:rPr>
        <w:t>Demographic Factors</w:t>
      </w:r>
    </w:p>
    <w:p w:rsidR="00294CAA" w:rsidRP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1</w:t>
      </w:r>
      <w:r w:rsidRPr="00294CAA">
        <w:rPr>
          <w:sz w:val="28"/>
          <w:szCs w:val="28"/>
        </w:rPr>
        <w:t>. Size of vulnerable population – Check out the total population of the city, state or country. Wikipedia</w:t>
      </w:r>
    </w:p>
    <w:p w:rsidR="00294CAA" w:rsidRP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2. Population Density</w:t>
      </w:r>
      <w:r w:rsidRPr="00294CAA">
        <w:rPr>
          <w:sz w:val="28"/>
          <w:szCs w:val="28"/>
        </w:rPr>
        <w:t xml:space="preserve"> – World Bank link </w:t>
      </w:r>
      <w:hyperlink r:id="rId4" w:history="1">
        <w:r w:rsidRPr="00294CAA">
          <w:rPr>
            <w:rStyle w:val="Hyperlink"/>
            <w:sz w:val="28"/>
            <w:szCs w:val="28"/>
          </w:rPr>
          <w:t>here</w:t>
        </w:r>
      </w:hyperlink>
    </w:p>
    <w:p w:rsidR="00294CAA" w:rsidRPr="00294CAA" w:rsidRDefault="00294CAA" w:rsidP="00294CAA">
      <w:pPr>
        <w:rPr>
          <w:sz w:val="28"/>
          <w:szCs w:val="28"/>
        </w:rPr>
      </w:pPr>
    </w:p>
    <w:p w:rsidR="00294CAA" w:rsidRPr="00294CAA" w:rsidRDefault="00294CAA" w:rsidP="00294CAA">
      <w:pPr>
        <w:rPr>
          <w:b/>
          <w:sz w:val="28"/>
          <w:szCs w:val="28"/>
          <w:u w:val="single"/>
        </w:rPr>
      </w:pPr>
      <w:r w:rsidRPr="00294CAA">
        <w:rPr>
          <w:b/>
          <w:sz w:val="28"/>
          <w:szCs w:val="28"/>
          <w:u w:val="single"/>
        </w:rPr>
        <w:t>Socio Economic Factors</w:t>
      </w:r>
    </w:p>
    <w:p w:rsid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3. A C</w:t>
      </w:r>
      <w:r>
        <w:rPr>
          <w:sz w:val="28"/>
          <w:szCs w:val="28"/>
        </w:rPr>
        <w:t>ountry's level of development - HDI Ranking through CIA World Fact Book</w:t>
      </w:r>
    </w:p>
    <w:p w:rsidR="00294CAA" w:rsidRP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4. An Individuals Wealth</w:t>
      </w:r>
      <w:r>
        <w:rPr>
          <w:sz w:val="28"/>
          <w:szCs w:val="28"/>
        </w:rPr>
        <w:t xml:space="preserve"> – GDP PPP $ – CIA World Fact Book </w:t>
      </w:r>
    </w:p>
    <w:p w:rsidR="00294CAA" w:rsidRPr="00294CAA" w:rsidRDefault="00294CAA" w:rsidP="00294CAA">
      <w:pPr>
        <w:rPr>
          <w:b/>
          <w:sz w:val="28"/>
          <w:szCs w:val="28"/>
          <w:u w:val="single"/>
        </w:rPr>
      </w:pPr>
    </w:p>
    <w:p w:rsidR="00294CAA" w:rsidRPr="00294CAA" w:rsidRDefault="00294CAA" w:rsidP="00294CAA">
      <w:pPr>
        <w:rPr>
          <w:b/>
          <w:sz w:val="28"/>
          <w:szCs w:val="28"/>
          <w:u w:val="single"/>
        </w:rPr>
      </w:pPr>
      <w:r w:rsidRPr="00294CAA">
        <w:rPr>
          <w:b/>
          <w:sz w:val="28"/>
          <w:szCs w:val="28"/>
          <w:u w:val="single"/>
        </w:rPr>
        <w:t>Community Preparedness</w:t>
      </w:r>
    </w:p>
    <w:p w:rsidR="00294CAA" w:rsidRDefault="00294CAA" w:rsidP="00294CAA">
      <w:pPr>
        <w:rPr>
          <w:sz w:val="28"/>
          <w:szCs w:val="28"/>
        </w:rPr>
      </w:pPr>
      <w:r>
        <w:rPr>
          <w:sz w:val="28"/>
          <w:szCs w:val="28"/>
        </w:rPr>
        <w:t xml:space="preserve">5. Public Education - </w:t>
      </w:r>
      <w:r w:rsidRPr="00294CAA">
        <w:rPr>
          <w:sz w:val="28"/>
          <w:szCs w:val="28"/>
        </w:rPr>
        <w:t>School enrollment, primary (% net)</w:t>
      </w:r>
      <w:r>
        <w:rPr>
          <w:sz w:val="28"/>
          <w:szCs w:val="28"/>
        </w:rPr>
        <w:t xml:space="preserve"> World Bank link </w:t>
      </w:r>
      <w:hyperlink r:id="rId5" w:history="1">
        <w:r w:rsidRPr="00294CAA">
          <w:rPr>
            <w:rStyle w:val="Hyperlink"/>
            <w:sz w:val="28"/>
            <w:szCs w:val="28"/>
          </w:rPr>
          <w:t>here</w:t>
        </w:r>
      </w:hyperlink>
    </w:p>
    <w:p w:rsidR="00294CAA" w:rsidRPr="00294CAA" w:rsidRDefault="00294CAA" w:rsidP="00294CAA">
      <w:pPr>
        <w:rPr>
          <w:sz w:val="28"/>
          <w:szCs w:val="28"/>
        </w:rPr>
      </w:pPr>
      <w:r>
        <w:rPr>
          <w:sz w:val="28"/>
          <w:szCs w:val="28"/>
        </w:rPr>
        <w:t xml:space="preserve">6. Recent Hazard Events – Last time this hazard happened and the impacts. </w:t>
      </w:r>
    </w:p>
    <w:p w:rsidR="00294CAA" w:rsidRDefault="00294CAA" w:rsidP="00294CAA">
      <w:pPr>
        <w:rPr>
          <w:sz w:val="28"/>
          <w:szCs w:val="28"/>
        </w:rPr>
      </w:pPr>
      <w:r>
        <w:rPr>
          <w:sz w:val="28"/>
          <w:szCs w:val="28"/>
        </w:rPr>
        <w:t xml:space="preserve">7. Early Warning Systems – Research to find out. </w:t>
      </w:r>
    </w:p>
    <w:p w:rsidR="00294CAA" w:rsidRP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8. Building Codes</w:t>
      </w:r>
      <w:r>
        <w:rPr>
          <w:sz w:val="28"/>
          <w:szCs w:val="28"/>
        </w:rPr>
        <w:t xml:space="preserve"> – Research to find out (not applicable to drought)</w:t>
      </w:r>
    </w:p>
    <w:p w:rsidR="00294CAA" w:rsidRPr="00294CAA" w:rsidRDefault="00294CAA" w:rsidP="00294CAA">
      <w:pPr>
        <w:rPr>
          <w:sz w:val="28"/>
          <w:szCs w:val="28"/>
        </w:rPr>
      </w:pPr>
    </w:p>
    <w:p w:rsidR="00294CAA" w:rsidRPr="00294CAA" w:rsidRDefault="00294CAA" w:rsidP="00294CAA">
      <w:pPr>
        <w:rPr>
          <w:b/>
          <w:sz w:val="28"/>
          <w:szCs w:val="28"/>
          <w:u w:val="single"/>
        </w:rPr>
      </w:pPr>
      <w:r w:rsidRPr="00294CAA">
        <w:rPr>
          <w:b/>
          <w:sz w:val="28"/>
          <w:szCs w:val="28"/>
          <w:u w:val="single"/>
        </w:rPr>
        <w:t xml:space="preserve">A community's ability to deal with a hazard event. </w:t>
      </w:r>
    </w:p>
    <w:p w:rsidR="00294CAA" w:rsidRDefault="00294CAA" w:rsidP="00294CAA">
      <w:pPr>
        <w:rPr>
          <w:sz w:val="28"/>
          <w:szCs w:val="28"/>
        </w:rPr>
      </w:pPr>
      <w:r>
        <w:rPr>
          <w:sz w:val="28"/>
          <w:szCs w:val="28"/>
        </w:rPr>
        <w:t xml:space="preserve">9. Governance – Government response and rate of response </w:t>
      </w:r>
    </w:p>
    <w:p w:rsidR="00294CAA" w:rsidRDefault="00294CAA" w:rsidP="00294CAA">
      <w:pPr>
        <w:rPr>
          <w:sz w:val="28"/>
          <w:szCs w:val="28"/>
        </w:rPr>
      </w:pPr>
      <w:r w:rsidRPr="00294CAA">
        <w:rPr>
          <w:sz w:val="28"/>
          <w:szCs w:val="28"/>
        </w:rPr>
        <w:t>10. E</w:t>
      </w:r>
      <w:r>
        <w:rPr>
          <w:sz w:val="28"/>
          <w:szCs w:val="28"/>
        </w:rPr>
        <w:t>ffective Lines of Communication</w:t>
      </w:r>
      <w:r w:rsidR="003C3C98">
        <w:rPr>
          <w:sz w:val="28"/>
          <w:szCs w:val="28"/>
        </w:rPr>
        <w:t xml:space="preserve"> - Media</w:t>
      </w:r>
    </w:p>
    <w:p w:rsidR="00294CAA" w:rsidRDefault="00294CAA" w:rsidP="00294CAA">
      <w:pPr>
        <w:rPr>
          <w:sz w:val="28"/>
          <w:szCs w:val="28"/>
        </w:rPr>
      </w:pPr>
      <w:r>
        <w:rPr>
          <w:sz w:val="28"/>
          <w:szCs w:val="28"/>
        </w:rPr>
        <w:t>11. Emergency Personnel</w:t>
      </w:r>
      <w:r w:rsidR="003C3C98">
        <w:rPr>
          <w:sz w:val="28"/>
          <w:szCs w:val="28"/>
        </w:rPr>
        <w:t xml:space="preserve"> – Specialist teams to deal with the hazard</w:t>
      </w:r>
    </w:p>
    <w:p w:rsidR="00294CAA" w:rsidRPr="00294CAA" w:rsidRDefault="003C3C98" w:rsidP="00294CAA">
      <w:pPr>
        <w:rPr>
          <w:sz w:val="28"/>
          <w:szCs w:val="28"/>
        </w:rPr>
      </w:pPr>
      <w:r>
        <w:rPr>
          <w:sz w:val="28"/>
          <w:szCs w:val="28"/>
        </w:rPr>
        <w:t xml:space="preserve">12. Insurance Cover – Universal Healthcare provided by government - </w:t>
      </w:r>
      <w:hyperlink r:id="rId6" w:history="1">
        <w:r w:rsidRPr="003C3C98">
          <w:rPr>
            <w:rStyle w:val="Hyperlink"/>
            <w:sz w:val="28"/>
            <w:szCs w:val="28"/>
          </w:rPr>
          <w:t>Link</w:t>
        </w:r>
      </w:hyperlink>
    </w:p>
    <w:sectPr w:rsidR="00294CAA" w:rsidRPr="00294CAA" w:rsidSect="003C3C98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A"/>
    <w:rsid w:val="00294CAA"/>
    <w:rsid w:val="003C3C98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95588-4AEF-4323-87BE-356B4A45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Universal_health_coverage_by_country" TargetMode="External"/><Relationship Id="rId5" Type="http://schemas.openxmlformats.org/officeDocument/2006/relationships/hyperlink" Target="http://data.worldbank.org/indicator/SE.PRM.NENR" TargetMode="External"/><Relationship Id="rId4" Type="http://schemas.openxmlformats.org/officeDocument/2006/relationships/hyperlink" Target="http://data.worldbank.org/indicator/EN.POP.DN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2014-02-25T10:30:00Z</dcterms:created>
  <dcterms:modified xsi:type="dcterms:W3CDTF">2014-02-25T10:46:00Z</dcterms:modified>
</cp:coreProperties>
</file>