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025F8D" w:rsidTr="00025F8D">
        <w:tc>
          <w:tcPr>
            <w:tcW w:w="10790" w:type="dxa"/>
            <w:shd w:val="clear" w:color="auto" w:fill="5B9BD5" w:themeFill="accent1"/>
          </w:tcPr>
          <w:p w:rsidR="00025F8D" w:rsidRDefault="00025F8D" w:rsidP="00D24A72">
            <w:pPr>
              <w:jc w:val="center"/>
              <w:rPr>
                <w:b/>
                <w:sz w:val="32"/>
                <w:szCs w:val="32"/>
              </w:rPr>
            </w:pPr>
            <w:bookmarkStart w:id="0" w:name="_GoBack"/>
            <w:bookmarkEnd w:id="0"/>
            <w:r w:rsidRPr="00D24A72">
              <w:rPr>
                <w:b/>
                <w:sz w:val="32"/>
                <w:szCs w:val="32"/>
              </w:rPr>
              <w:t>IB Geography – Hazards &amp; Disasters</w:t>
            </w:r>
          </w:p>
        </w:tc>
      </w:tr>
      <w:tr w:rsidR="00025F8D" w:rsidTr="00025F8D">
        <w:tc>
          <w:tcPr>
            <w:tcW w:w="10790" w:type="dxa"/>
          </w:tcPr>
          <w:p w:rsidR="00025F8D" w:rsidRDefault="00025F8D" w:rsidP="00CC7BAD">
            <w:pPr>
              <w:jc w:val="center"/>
              <w:rPr>
                <w:b/>
                <w:sz w:val="32"/>
                <w:szCs w:val="32"/>
              </w:rPr>
            </w:pPr>
            <w:r w:rsidRPr="00D24A72">
              <w:rPr>
                <w:b/>
                <w:sz w:val="32"/>
                <w:szCs w:val="32"/>
              </w:rPr>
              <w:t xml:space="preserve">Case Study Summary Sheet for </w:t>
            </w:r>
            <w:r>
              <w:rPr>
                <w:b/>
                <w:sz w:val="32"/>
                <w:szCs w:val="32"/>
              </w:rPr>
              <w:t>Ha</w:t>
            </w:r>
            <w:r w:rsidR="00CC7BAD">
              <w:rPr>
                <w:b/>
                <w:sz w:val="32"/>
                <w:szCs w:val="32"/>
              </w:rPr>
              <w:t>iyan Typhoon 2013</w:t>
            </w:r>
            <w:r>
              <w:rPr>
                <w:b/>
                <w:sz w:val="32"/>
                <w:szCs w:val="32"/>
              </w:rPr>
              <w:t xml:space="preserve"> (LEDC)</w:t>
            </w:r>
          </w:p>
        </w:tc>
      </w:tr>
    </w:tbl>
    <w:p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rsidR="00A12018" w:rsidRDefault="00CC7BAD" w:rsidP="00A12018">
      <w:pPr>
        <w:jc w:val="both"/>
        <w:rPr>
          <w:sz w:val="24"/>
          <w:szCs w:val="24"/>
        </w:rPr>
      </w:pPr>
      <w:r>
        <w:rPr>
          <w:sz w:val="24"/>
          <w:szCs w:val="24"/>
        </w:rPr>
        <w:t>The Philippines area series of islands</w:t>
      </w:r>
      <w:r w:rsidR="00E15B0B">
        <w:rPr>
          <w:sz w:val="24"/>
          <w:szCs w:val="24"/>
        </w:rPr>
        <w:t xml:space="preserve"> located in the </w:t>
      </w:r>
      <w:r>
        <w:rPr>
          <w:sz w:val="24"/>
          <w:szCs w:val="24"/>
        </w:rPr>
        <w:t>South China Sea</w:t>
      </w:r>
      <w:r w:rsidR="00A12018">
        <w:rPr>
          <w:sz w:val="24"/>
          <w:szCs w:val="24"/>
        </w:rPr>
        <w:t xml:space="preserve">, east of </w:t>
      </w:r>
      <w:r>
        <w:rPr>
          <w:sz w:val="24"/>
          <w:szCs w:val="24"/>
        </w:rPr>
        <w:t xml:space="preserve">Vietnam and north of Indonesia. The capital of the Philippines is </w:t>
      </w:r>
      <w:r w:rsidR="002D2CC0">
        <w:rPr>
          <w:sz w:val="24"/>
          <w:szCs w:val="24"/>
        </w:rPr>
        <w:t xml:space="preserve">Manila. </w:t>
      </w:r>
      <w:r>
        <w:rPr>
          <w:sz w:val="24"/>
          <w:szCs w:val="24"/>
        </w:rPr>
        <w:t>This islands regularly suffer</w:t>
      </w:r>
      <w:r w:rsidR="00E15B0B">
        <w:rPr>
          <w:sz w:val="24"/>
          <w:szCs w:val="24"/>
        </w:rPr>
        <w:t xml:space="preserve"> from considerable </w:t>
      </w:r>
      <w:r>
        <w:rPr>
          <w:sz w:val="24"/>
          <w:szCs w:val="24"/>
        </w:rPr>
        <w:t xml:space="preserve">typhoons </w:t>
      </w:r>
      <w:r w:rsidR="00E15B0B">
        <w:rPr>
          <w:sz w:val="24"/>
          <w:szCs w:val="24"/>
        </w:rPr>
        <w:t xml:space="preserve">that sweep in from the </w:t>
      </w:r>
      <w:r>
        <w:rPr>
          <w:sz w:val="24"/>
          <w:szCs w:val="24"/>
        </w:rPr>
        <w:t>south west every year</w:t>
      </w:r>
      <w:r w:rsidR="00B6620E">
        <w:rPr>
          <w:sz w:val="24"/>
          <w:szCs w:val="24"/>
        </w:rPr>
        <w:t xml:space="preserve"> during the tropical storm season</w:t>
      </w:r>
      <w:r w:rsidR="00E15B0B">
        <w:rPr>
          <w:sz w:val="24"/>
          <w:szCs w:val="24"/>
        </w:rPr>
        <w:t xml:space="preserve">. </w:t>
      </w:r>
      <w:r w:rsidRPr="00CC7BAD">
        <w:rPr>
          <w:sz w:val="24"/>
          <w:szCs w:val="24"/>
        </w:rPr>
        <w:t>Typhoon Haiyan originated from an area of low pressure several hundred kilometers east-southeast of Pohnpei in the Federated States of Micronesia on November 2, 2013. Moving generally westward, the system developed into a tropical depression the following day. After becoming a tropical storm and attaining the name Haiyan on November 4, the system began a period of rapid intensification that brought it to typhoon intensity on November 5. Haiyan is unofficially the fourth most intense tropical cyclone ever observed.</w:t>
      </w:r>
    </w:p>
    <w:p w:rsidR="00CC7BAD" w:rsidRDefault="00B6620E" w:rsidP="00A12018">
      <w:pPr>
        <w:jc w:val="both"/>
        <w:rPr>
          <w:sz w:val="24"/>
          <w:szCs w:val="24"/>
        </w:rPr>
      </w:pPr>
      <w:r>
        <w:rPr>
          <w:noProof/>
          <w:lang w:val="fr-FR" w:eastAsia="fr-FR"/>
        </w:rPr>
        <w:drawing>
          <wp:anchor distT="0" distB="0" distL="114300" distR="114300" simplePos="0" relativeHeight="251659264" behindDoc="1" locked="0" layoutInCell="1" allowOverlap="1" wp14:anchorId="621108B4" wp14:editId="4287C56C">
            <wp:simplePos x="0" y="0"/>
            <wp:positionH relativeFrom="margin">
              <wp:posOffset>3657600</wp:posOffset>
            </wp:positionH>
            <wp:positionV relativeFrom="paragraph">
              <wp:posOffset>6350</wp:posOffset>
            </wp:positionV>
            <wp:extent cx="3229610" cy="1882140"/>
            <wp:effectExtent l="0" t="0" r="8890" b="3810"/>
            <wp:wrapSquare wrapText="bothSides"/>
            <wp:docPr id="3" name="Picture 3" descr="http://www.geographypods.com/uploads/7/6/2/2/7622863/38782022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phypods.com/uploads/7/6/2/2/7622863/387820228_ori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961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1" locked="0" layoutInCell="1" allowOverlap="1" wp14:anchorId="1FC38322" wp14:editId="2A8A6DB2">
            <wp:simplePos x="0" y="0"/>
            <wp:positionH relativeFrom="column">
              <wp:posOffset>-15239</wp:posOffset>
            </wp:positionH>
            <wp:positionV relativeFrom="paragraph">
              <wp:posOffset>6350</wp:posOffset>
            </wp:positionV>
            <wp:extent cx="3512820" cy="192394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0666" t="26469" r="13222" b="38370"/>
                    <a:stretch/>
                  </pic:blipFill>
                  <pic:spPr bwMode="auto">
                    <a:xfrm>
                      <a:off x="0" y="0"/>
                      <a:ext cx="3516573" cy="1926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Pr="00A12018" w:rsidRDefault="00A12018" w:rsidP="00D24A72">
      <w:pPr>
        <w:rPr>
          <w:b/>
          <w:sz w:val="28"/>
          <w:szCs w:val="28"/>
          <w:u w:val="single"/>
        </w:rPr>
      </w:pPr>
      <w:r w:rsidRPr="00A12018">
        <w:rPr>
          <w:b/>
          <w:sz w:val="28"/>
          <w:szCs w:val="28"/>
          <w:u w:val="single"/>
        </w:rPr>
        <w:t xml:space="preserve">CIA Fact Box – </w:t>
      </w:r>
      <w:r w:rsidR="002D2CC0">
        <w:rPr>
          <w:b/>
          <w:sz w:val="28"/>
          <w:szCs w:val="28"/>
          <w:u w:val="single"/>
        </w:rPr>
        <w:t>Philippines</w:t>
      </w:r>
      <w:r w:rsidR="00025F8D">
        <w:rPr>
          <w:b/>
          <w:sz w:val="28"/>
          <w:szCs w:val="28"/>
          <w:u w:val="single"/>
        </w:rPr>
        <w:t xml:space="preserve"> </w:t>
      </w:r>
      <w:r w:rsidRPr="00A12018">
        <w:rPr>
          <w:b/>
          <w:sz w:val="28"/>
          <w:szCs w:val="28"/>
          <w:u w:val="single"/>
        </w:rPr>
        <w:t>Need To Know</w:t>
      </w:r>
    </w:p>
    <w:tbl>
      <w:tblPr>
        <w:tblStyle w:val="TableGrid"/>
        <w:tblW w:w="0" w:type="auto"/>
        <w:tblLook w:val="04A0" w:firstRow="1" w:lastRow="0" w:firstColumn="1" w:lastColumn="0" w:noHBand="0" w:noVBand="1"/>
      </w:tblPr>
      <w:tblGrid>
        <w:gridCol w:w="5395"/>
        <w:gridCol w:w="5395"/>
      </w:tblGrid>
      <w:tr w:rsidR="00A12018" w:rsidTr="00A12018">
        <w:tc>
          <w:tcPr>
            <w:tcW w:w="5395" w:type="dxa"/>
          </w:tcPr>
          <w:p w:rsidR="00A12018" w:rsidRPr="00A12018" w:rsidRDefault="00A12018" w:rsidP="00D24A72">
            <w:pPr>
              <w:rPr>
                <w:b/>
                <w:sz w:val="24"/>
                <w:szCs w:val="24"/>
              </w:rPr>
            </w:pPr>
            <w:r>
              <w:rPr>
                <w:b/>
                <w:sz w:val="24"/>
                <w:szCs w:val="24"/>
              </w:rPr>
              <w:t>Indicator</w:t>
            </w:r>
          </w:p>
        </w:tc>
        <w:tc>
          <w:tcPr>
            <w:tcW w:w="5395" w:type="dxa"/>
          </w:tcPr>
          <w:p w:rsidR="00A12018" w:rsidRPr="00A12018" w:rsidRDefault="00A12018" w:rsidP="00D24A72">
            <w:pPr>
              <w:rPr>
                <w:b/>
                <w:sz w:val="24"/>
                <w:szCs w:val="24"/>
              </w:rPr>
            </w:pPr>
            <w:r w:rsidRPr="00A12018">
              <w:rPr>
                <w:b/>
                <w:sz w:val="24"/>
                <w:szCs w:val="24"/>
              </w:rPr>
              <w:t xml:space="preserve">Values (2014 estimated) </w:t>
            </w:r>
          </w:p>
        </w:tc>
      </w:tr>
      <w:tr w:rsidR="00A12018" w:rsidTr="00A12018">
        <w:tc>
          <w:tcPr>
            <w:tcW w:w="5395" w:type="dxa"/>
          </w:tcPr>
          <w:p w:rsidR="00A12018" w:rsidRDefault="00A12018" w:rsidP="00D24A72">
            <w:pPr>
              <w:rPr>
                <w:sz w:val="24"/>
                <w:szCs w:val="24"/>
              </w:rPr>
            </w:pPr>
            <w:r>
              <w:rPr>
                <w:sz w:val="24"/>
                <w:szCs w:val="24"/>
              </w:rPr>
              <w:t>GDP per capita PPP</w:t>
            </w:r>
          </w:p>
        </w:tc>
        <w:tc>
          <w:tcPr>
            <w:tcW w:w="5395" w:type="dxa"/>
          </w:tcPr>
          <w:p w:rsidR="00A12018" w:rsidRDefault="00B6620E" w:rsidP="00B6620E">
            <w:pPr>
              <w:rPr>
                <w:sz w:val="24"/>
                <w:szCs w:val="24"/>
              </w:rPr>
            </w:pPr>
            <w:r>
              <w:rPr>
                <w:sz w:val="24"/>
                <w:szCs w:val="24"/>
              </w:rPr>
              <w:t>$4700</w:t>
            </w:r>
          </w:p>
        </w:tc>
      </w:tr>
      <w:tr w:rsidR="00A12018" w:rsidTr="00A12018">
        <w:tc>
          <w:tcPr>
            <w:tcW w:w="5395" w:type="dxa"/>
          </w:tcPr>
          <w:p w:rsidR="00A12018" w:rsidRDefault="00025F8D" w:rsidP="00D24A72">
            <w:pPr>
              <w:rPr>
                <w:sz w:val="24"/>
                <w:szCs w:val="24"/>
              </w:rPr>
            </w:pPr>
            <w:r>
              <w:rPr>
                <w:sz w:val="24"/>
                <w:szCs w:val="24"/>
              </w:rPr>
              <w:t>People Living in Poverty (less than $2 per day)</w:t>
            </w:r>
          </w:p>
        </w:tc>
        <w:tc>
          <w:tcPr>
            <w:tcW w:w="5395" w:type="dxa"/>
          </w:tcPr>
          <w:p w:rsidR="00A12018" w:rsidRDefault="00CD4437" w:rsidP="00A12018">
            <w:pPr>
              <w:rPr>
                <w:sz w:val="24"/>
                <w:szCs w:val="24"/>
              </w:rPr>
            </w:pPr>
            <w:r>
              <w:rPr>
                <w:sz w:val="24"/>
                <w:szCs w:val="24"/>
              </w:rPr>
              <w:t>27</w:t>
            </w:r>
            <w:r w:rsidR="00025F8D">
              <w:rPr>
                <w:sz w:val="24"/>
                <w:szCs w:val="24"/>
              </w:rPr>
              <w:t>% of</w:t>
            </w:r>
            <w:r w:rsidR="00416466">
              <w:rPr>
                <w:sz w:val="24"/>
                <w:szCs w:val="24"/>
              </w:rPr>
              <w:t xml:space="preserve"> the</w:t>
            </w:r>
            <w:r w:rsidR="00025F8D">
              <w:rPr>
                <w:sz w:val="24"/>
                <w:szCs w:val="24"/>
              </w:rPr>
              <w:t xml:space="preserve"> population</w:t>
            </w:r>
          </w:p>
        </w:tc>
      </w:tr>
      <w:tr w:rsidR="00A12018" w:rsidTr="00A12018">
        <w:tc>
          <w:tcPr>
            <w:tcW w:w="5395" w:type="dxa"/>
          </w:tcPr>
          <w:p w:rsidR="00A12018" w:rsidRDefault="00025F8D" w:rsidP="00D24A72">
            <w:pPr>
              <w:rPr>
                <w:sz w:val="24"/>
                <w:szCs w:val="24"/>
              </w:rPr>
            </w:pPr>
            <w:r>
              <w:rPr>
                <w:sz w:val="24"/>
                <w:szCs w:val="24"/>
              </w:rPr>
              <w:t>Access to Clean Water</w:t>
            </w:r>
          </w:p>
        </w:tc>
        <w:tc>
          <w:tcPr>
            <w:tcW w:w="5395" w:type="dxa"/>
          </w:tcPr>
          <w:p w:rsidR="00A12018" w:rsidRDefault="00CD4437" w:rsidP="00D24A72">
            <w:pPr>
              <w:rPr>
                <w:sz w:val="24"/>
                <w:szCs w:val="24"/>
              </w:rPr>
            </w:pPr>
            <w:r>
              <w:rPr>
                <w:sz w:val="24"/>
                <w:szCs w:val="24"/>
              </w:rPr>
              <w:t>95.4</w:t>
            </w:r>
            <w:r w:rsidR="00025F8D">
              <w:rPr>
                <w:sz w:val="24"/>
                <w:szCs w:val="24"/>
              </w:rPr>
              <w:t>% of the population</w:t>
            </w:r>
          </w:p>
        </w:tc>
      </w:tr>
      <w:tr w:rsidR="00A12018" w:rsidTr="00A12018">
        <w:tc>
          <w:tcPr>
            <w:tcW w:w="5395" w:type="dxa"/>
          </w:tcPr>
          <w:p w:rsidR="00A12018" w:rsidRDefault="00A12018" w:rsidP="00D24A72">
            <w:pPr>
              <w:rPr>
                <w:sz w:val="24"/>
                <w:szCs w:val="24"/>
              </w:rPr>
            </w:pPr>
            <w:r>
              <w:rPr>
                <w:sz w:val="24"/>
                <w:szCs w:val="24"/>
              </w:rPr>
              <w:t>Life Expectancy</w:t>
            </w:r>
          </w:p>
        </w:tc>
        <w:tc>
          <w:tcPr>
            <w:tcW w:w="5395" w:type="dxa"/>
          </w:tcPr>
          <w:p w:rsidR="00A12018" w:rsidRDefault="00CD4437" w:rsidP="00D24A72">
            <w:pPr>
              <w:rPr>
                <w:sz w:val="24"/>
                <w:szCs w:val="24"/>
              </w:rPr>
            </w:pPr>
            <w:r>
              <w:rPr>
                <w:sz w:val="24"/>
                <w:szCs w:val="24"/>
              </w:rPr>
              <w:t>72</w:t>
            </w:r>
            <w:r w:rsidR="00A12018">
              <w:rPr>
                <w:sz w:val="24"/>
                <w:szCs w:val="24"/>
              </w:rPr>
              <w:t xml:space="preserve"> years</w:t>
            </w:r>
          </w:p>
        </w:tc>
      </w:tr>
      <w:tr w:rsidR="00A12018" w:rsidTr="00A12018">
        <w:tc>
          <w:tcPr>
            <w:tcW w:w="5395" w:type="dxa"/>
          </w:tcPr>
          <w:p w:rsidR="00A12018" w:rsidRDefault="00A12018" w:rsidP="00B6620E">
            <w:pPr>
              <w:rPr>
                <w:sz w:val="24"/>
                <w:szCs w:val="24"/>
              </w:rPr>
            </w:pPr>
            <w:r>
              <w:rPr>
                <w:sz w:val="24"/>
                <w:szCs w:val="24"/>
              </w:rPr>
              <w:t>Literac</w:t>
            </w:r>
            <w:r w:rsidR="00CD4437">
              <w:rPr>
                <w:sz w:val="24"/>
                <w:szCs w:val="24"/>
              </w:rPr>
              <w:t>y</w:t>
            </w:r>
            <w:r>
              <w:rPr>
                <w:sz w:val="24"/>
                <w:szCs w:val="24"/>
              </w:rPr>
              <w:t xml:space="preserve"> Rate</w:t>
            </w:r>
          </w:p>
        </w:tc>
        <w:tc>
          <w:tcPr>
            <w:tcW w:w="5395" w:type="dxa"/>
          </w:tcPr>
          <w:p w:rsidR="00A12018" w:rsidRDefault="00A12018" w:rsidP="00D24A72">
            <w:pPr>
              <w:rPr>
                <w:sz w:val="24"/>
                <w:szCs w:val="24"/>
              </w:rPr>
            </w:pPr>
            <w:r>
              <w:rPr>
                <w:sz w:val="24"/>
                <w:szCs w:val="24"/>
              </w:rPr>
              <w:t>48.7%</w:t>
            </w:r>
          </w:p>
        </w:tc>
      </w:tr>
      <w:tr w:rsidR="00025F8D" w:rsidTr="00A12018">
        <w:tc>
          <w:tcPr>
            <w:tcW w:w="5395" w:type="dxa"/>
          </w:tcPr>
          <w:p w:rsidR="00025F8D" w:rsidRDefault="00025F8D" w:rsidP="00D24A72">
            <w:pPr>
              <w:rPr>
                <w:sz w:val="24"/>
                <w:szCs w:val="24"/>
              </w:rPr>
            </w:pPr>
            <w:r>
              <w:rPr>
                <w:sz w:val="24"/>
                <w:szCs w:val="24"/>
              </w:rPr>
              <w:t>People Per Doctor</w:t>
            </w:r>
          </w:p>
        </w:tc>
        <w:tc>
          <w:tcPr>
            <w:tcW w:w="5395" w:type="dxa"/>
          </w:tcPr>
          <w:p w:rsidR="00025F8D" w:rsidRDefault="00CD4437" w:rsidP="00D24A72">
            <w:pPr>
              <w:rPr>
                <w:sz w:val="24"/>
                <w:szCs w:val="24"/>
              </w:rPr>
            </w:pPr>
            <w:r>
              <w:rPr>
                <w:sz w:val="24"/>
                <w:szCs w:val="24"/>
              </w:rPr>
              <w:t>1.15</w:t>
            </w:r>
            <w:r w:rsidR="00025F8D">
              <w:rPr>
                <w:sz w:val="24"/>
                <w:szCs w:val="24"/>
              </w:rPr>
              <w:t xml:space="preserve"> doctors per 1000 people</w:t>
            </w:r>
          </w:p>
        </w:tc>
      </w:tr>
    </w:tbl>
    <w:p w:rsidR="00D24A72" w:rsidRDefault="00D24A72" w:rsidP="00D24A72">
      <w:pPr>
        <w:rPr>
          <w:b/>
          <w:sz w:val="32"/>
          <w:szCs w:val="32"/>
        </w:rPr>
      </w:pPr>
    </w:p>
    <w:p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rsidR="00D24A72" w:rsidRPr="00D24A72" w:rsidRDefault="00D24A72" w:rsidP="00D24A72">
      <w:pPr>
        <w:rPr>
          <w:sz w:val="24"/>
          <w:szCs w:val="24"/>
        </w:rPr>
      </w:pPr>
      <w:r w:rsidRPr="00D24A72">
        <w:rPr>
          <w:sz w:val="24"/>
          <w:szCs w:val="24"/>
        </w:rPr>
        <w:t>Date.</w:t>
      </w:r>
      <w:r w:rsidR="00025F8D">
        <w:rPr>
          <w:sz w:val="24"/>
          <w:szCs w:val="24"/>
        </w:rPr>
        <w:t xml:space="preserve"> </w:t>
      </w:r>
      <w:r w:rsidR="00CD4437">
        <w:rPr>
          <w:sz w:val="24"/>
          <w:szCs w:val="24"/>
        </w:rPr>
        <w:t>Struck the Philippines on November 7</w:t>
      </w:r>
      <w:r w:rsidR="00CD4437" w:rsidRPr="00CD4437">
        <w:rPr>
          <w:sz w:val="24"/>
          <w:szCs w:val="24"/>
          <w:vertAlign w:val="superscript"/>
        </w:rPr>
        <w:t>th</w:t>
      </w:r>
      <w:r w:rsidR="008903F9">
        <w:rPr>
          <w:sz w:val="24"/>
          <w:szCs w:val="24"/>
          <w:vertAlign w:val="superscript"/>
        </w:rPr>
        <w:t xml:space="preserve"> </w:t>
      </w:r>
      <w:proofErr w:type="gramStart"/>
      <w:r w:rsidR="00CD4437">
        <w:rPr>
          <w:sz w:val="24"/>
          <w:szCs w:val="24"/>
        </w:rPr>
        <w:t>&amp;  8</w:t>
      </w:r>
      <w:r w:rsidR="00CD4437" w:rsidRPr="00CD4437">
        <w:rPr>
          <w:sz w:val="24"/>
          <w:szCs w:val="24"/>
          <w:vertAlign w:val="superscript"/>
        </w:rPr>
        <w:t>th</w:t>
      </w:r>
      <w:proofErr w:type="gramEnd"/>
      <w:r w:rsidR="00CD4437">
        <w:rPr>
          <w:sz w:val="24"/>
          <w:szCs w:val="24"/>
        </w:rPr>
        <w:t xml:space="preserve"> 2013</w:t>
      </w:r>
    </w:p>
    <w:p w:rsidR="00D24A72" w:rsidRPr="00D24A72" w:rsidRDefault="00D24A72" w:rsidP="00D24A72">
      <w:pPr>
        <w:rPr>
          <w:sz w:val="24"/>
          <w:szCs w:val="24"/>
        </w:rPr>
      </w:pPr>
      <w:r w:rsidRPr="00D24A72">
        <w:rPr>
          <w:sz w:val="24"/>
          <w:szCs w:val="24"/>
        </w:rPr>
        <w:t>Time (local).</w:t>
      </w:r>
      <w:r w:rsidR="00025F8D">
        <w:rPr>
          <w:sz w:val="24"/>
          <w:szCs w:val="24"/>
        </w:rPr>
        <w:t xml:space="preserve">  </w:t>
      </w:r>
      <w:r w:rsidR="00CD4437">
        <w:rPr>
          <w:sz w:val="24"/>
          <w:szCs w:val="24"/>
        </w:rPr>
        <w:t>Late afternoon and night time</w:t>
      </w:r>
      <w:r w:rsidR="00025F8D">
        <w:rPr>
          <w:sz w:val="24"/>
          <w:szCs w:val="24"/>
        </w:rPr>
        <w:t xml:space="preserve"> </w:t>
      </w:r>
      <w:r w:rsidR="002D2CC0">
        <w:rPr>
          <w:sz w:val="24"/>
          <w:szCs w:val="24"/>
        </w:rPr>
        <w:t xml:space="preserve">– high winds and devastating storm surge. </w:t>
      </w:r>
    </w:p>
    <w:p w:rsidR="00D24A72" w:rsidRPr="00D24A72" w:rsidRDefault="00D24A72" w:rsidP="002D2CC0">
      <w:pPr>
        <w:jc w:val="both"/>
        <w:rPr>
          <w:sz w:val="24"/>
          <w:szCs w:val="24"/>
        </w:rPr>
      </w:pPr>
      <w:r w:rsidRPr="00D24A72">
        <w:rPr>
          <w:sz w:val="24"/>
          <w:szCs w:val="24"/>
        </w:rPr>
        <w:t>Duration.</w:t>
      </w:r>
      <w:r w:rsidR="00025F8D">
        <w:rPr>
          <w:sz w:val="24"/>
          <w:szCs w:val="24"/>
        </w:rPr>
        <w:t xml:space="preserve"> </w:t>
      </w:r>
      <w:r w:rsidR="00CD4437">
        <w:rPr>
          <w:sz w:val="24"/>
          <w:szCs w:val="24"/>
        </w:rPr>
        <w:t>The tropical depression was first tracked on 2</w:t>
      </w:r>
      <w:r w:rsidR="00CD4437" w:rsidRPr="00CD4437">
        <w:rPr>
          <w:sz w:val="24"/>
          <w:szCs w:val="24"/>
          <w:vertAlign w:val="superscript"/>
        </w:rPr>
        <w:t>nd</w:t>
      </w:r>
      <w:r w:rsidR="00CD4437">
        <w:rPr>
          <w:sz w:val="24"/>
          <w:szCs w:val="24"/>
        </w:rPr>
        <w:t xml:space="preserve"> November and continued to grow and feed off the tropical ocean temperatures developing into a fully-fledged tropical storm on 4</w:t>
      </w:r>
      <w:r w:rsidR="00CD4437" w:rsidRPr="00CD4437">
        <w:rPr>
          <w:sz w:val="24"/>
          <w:szCs w:val="24"/>
          <w:vertAlign w:val="superscript"/>
        </w:rPr>
        <w:t>th</w:t>
      </w:r>
      <w:r w:rsidR="00CD4437">
        <w:rPr>
          <w:sz w:val="24"/>
          <w:szCs w:val="24"/>
        </w:rPr>
        <w:t xml:space="preserve"> November and then rapidly intensified into the most powerful tropical storm every recorded making landfall on 7</w:t>
      </w:r>
      <w:r w:rsidR="00CD4437" w:rsidRPr="00CD4437">
        <w:rPr>
          <w:sz w:val="24"/>
          <w:szCs w:val="24"/>
          <w:vertAlign w:val="superscript"/>
        </w:rPr>
        <w:t>th</w:t>
      </w:r>
      <w:r w:rsidR="00CD4437">
        <w:rPr>
          <w:sz w:val="24"/>
          <w:szCs w:val="24"/>
        </w:rPr>
        <w:t xml:space="preserve"> November then making a further 5 landfalls (other Filipino islands) as is crossed the country, before heading north westwards over the South China Sea and eventually to Vietnam as a severe tropical storm. </w:t>
      </w:r>
    </w:p>
    <w:p w:rsidR="00CD4437" w:rsidRDefault="00CD4437" w:rsidP="00D24A72">
      <w:pPr>
        <w:rPr>
          <w:b/>
          <w:sz w:val="32"/>
          <w:szCs w:val="32"/>
          <w:u w:val="single"/>
        </w:rPr>
      </w:pPr>
    </w:p>
    <w:p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rsidR="002D2CC0" w:rsidRPr="002D2CC0" w:rsidRDefault="002D2CC0" w:rsidP="002D2CC0">
      <w:pPr>
        <w:jc w:val="both"/>
        <w:rPr>
          <w:sz w:val="24"/>
          <w:szCs w:val="24"/>
        </w:rPr>
      </w:pPr>
      <w:r>
        <w:rPr>
          <w:sz w:val="24"/>
          <w:szCs w:val="24"/>
        </w:rPr>
        <w:t xml:space="preserve">Other than the traditional recipe for typhoon formation (sea temperatures over 27°c and </w:t>
      </w:r>
      <w:r w:rsidRPr="002D2CC0">
        <w:rPr>
          <w:sz w:val="24"/>
          <w:szCs w:val="24"/>
        </w:rPr>
        <w:t>rotating winds over the ocean's surface</w:t>
      </w:r>
      <w:r>
        <w:rPr>
          <w:sz w:val="24"/>
          <w:szCs w:val="24"/>
        </w:rPr>
        <w:t>) is sea-level rise, caused by global warming that many say should be considered</w:t>
      </w:r>
      <w:r w:rsidRPr="002D2CC0">
        <w:rPr>
          <w:sz w:val="24"/>
          <w:szCs w:val="24"/>
        </w:rPr>
        <w:t xml:space="preserve">. Since 1900, the waters have crept up by about </w:t>
      </w:r>
      <w:r>
        <w:rPr>
          <w:sz w:val="24"/>
          <w:szCs w:val="24"/>
        </w:rPr>
        <w:t>20cm</w:t>
      </w:r>
      <w:r w:rsidRPr="002D2CC0">
        <w:rPr>
          <w:sz w:val="24"/>
          <w:szCs w:val="24"/>
        </w:rPr>
        <w:t>, on average, around the world, and the rate of increase has almost doubled over the past two decades. Higher seas have long been known disproportionately to contribute to greater storm surges</w:t>
      </w:r>
      <w:r>
        <w:rPr>
          <w:sz w:val="24"/>
          <w:szCs w:val="24"/>
        </w:rPr>
        <w:t>.</w:t>
      </w:r>
    </w:p>
    <w:p w:rsidR="002D2CC0" w:rsidRPr="002D2CC0" w:rsidRDefault="002D2CC0" w:rsidP="002D2CC0">
      <w:pPr>
        <w:jc w:val="both"/>
        <w:rPr>
          <w:sz w:val="24"/>
          <w:szCs w:val="24"/>
        </w:rPr>
      </w:pPr>
      <w:r>
        <w:rPr>
          <w:sz w:val="24"/>
          <w:szCs w:val="24"/>
        </w:rPr>
        <w:t>The</w:t>
      </w:r>
      <w:r w:rsidRPr="002D2CC0">
        <w:rPr>
          <w:sz w:val="24"/>
          <w:szCs w:val="24"/>
        </w:rPr>
        <w:t xml:space="preserve"> recent rise near the Philippines has been the highest anywhere in the world, at three times larger than the global average, as natural changes in the winds have piled up the water. At the same time, abstracting too much groundwater has caused parts of the country to sink. And to make things even worse, </w:t>
      </w:r>
      <w:proofErr w:type="spellStart"/>
      <w:r w:rsidRPr="002D2CC0">
        <w:rPr>
          <w:sz w:val="24"/>
          <w:szCs w:val="24"/>
        </w:rPr>
        <w:t>Tacloban</w:t>
      </w:r>
      <w:proofErr w:type="spellEnd"/>
      <w:r w:rsidRPr="002D2CC0">
        <w:rPr>
          <w:sz w:val="24"/>
          <w:szCs w:val="24"/>
        </w:rPr>
        <w:t xml:space="preserve"> stands at the end of a bay that might have been designed to funnel water into destructive storm surges.</w:t>
      </w:r>
    </w:p>
    <w:p w:rsidR="00D24A72" w:rsidRPr="00D24A72" w:rsidRDefault="002D2CC0" w:rsidP="002D2CC0">
      <w:pPr>
        <w:jc w:val="both"/>
        <w:rPr>
          <w:sz w:val="24"/>
          <w:szCs w:val="24"/>
        </w:rPr>
      </w:pPr>
      <w:r w:rsidRPr="002D2CC0">
        <w:rPr>
          <w:sz w:val="24"/>
          <w:szCs w:val="24"/>
        </w:rPr>
        <w:t xml:space="preserve">Because of all this, a surge some </w:t>
      </w:r>
      <w:r>
        <w:rPr>
          <w:sz w:val="24"/>
          <w:szCs w:val="24"/>
        </w:rPr>
        <w:t xml:space="preserve">4 </w:t>
      </w:r>
      <w:proofErr w:type="spellStart"/>
      <w:r>
        <w:rPr>
          <w:sz w:val="24"/>
          <w:szCs w:val="24"/>
        </w:rPr>
        <w:t>metres</w:t>
      </w:r>
      <w:proofErr w:type="spellEnd"/>
      <w:r>
        <w:rPr>
          <w:sz w:val="24"/>
          <w:szCs w:val="24"/>
        </w:rPr>
        <w:t xml:space="preserve"> </w:t>
      </w:r>
      <w:r w:rsidRPr="002D2CC0">
        <w:rPr>
          <w:sz w:val="24"/>
          <w:szCs w:val="24"/>
        </w:rPr>
        <w:t xml:space="preserve">high swept through the city, causing far more destruction, and killing far more people, than the winds themselves. Both natural and man-made factors were to blame, but climate change played an important part. “The impact of this cyclone,” says Michel </w:t>
      </w:r>
      <w:proofErr w:type="spellStart"/>
      <w:r w:rsidRPr="002D2CC0">
        <w:rPr>
          <w:sz w:val="24"/>
          <w:szCs w:val="24"/>
        </w:rPr>
        <w:t>Jarraud</w:t>
      </w:r>
      <w:proofErr w:type="spellEnd"/>
      <w:r w:rsidRPr="002D2CC0">
        <w:rPr>
          <w:sz w:val="24"/>
          <w:szCs w:val="24"/>
        </w:rPr>
        <w:t xml:space="preserve">, secretary-general of the World </w:t>
      </w:r>
      <w:proofErr w:type="spellStart"/>
      <w:r w:rsidRPr="002D2CC0">
        <w:rPr>
          <w:sz w:val="24"/>
          <w:szCs w:val="24"/>
        </w:rPr>
        <w:t>Metereological</w:t>
      </w:r>
      <w:proofErr w:type="spellEnd"/>
      <w:r w:rsidRPr="002D2CC0">
        <w:rPr>
          <w:sz w:val="24"/>
          <w:szCs w:val="24"/>
        </w:rPr>
        <w:t xml:space="preserve"> Organisation, “was definitely significantly more than what it would have been 100 years ago because of the simple mechanical fact that the sea level is higher.”</w:t>
      </w:r>
    </w:p>
    <w:p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r w:rsidR="002D2CC0">
        <w:rPr>
          <w:b/>
          <w:sz w:val="32"/>
          <w:szCs w:val="32"/>
          <w:u w:val="single"/>
        </w:rPr>
        <w:t xml:space="preserve"> </w:t>
      </w:r>
    </w:p>
    <w:tbl>
      <w:tblPr>
        <w:tblStyle w:val="TableGrid"/>
        <w:tblW w:w="0" w:type="auto"/>
        <w:tblLook w:val="04A0" w:firstRow="1" w:lastRow="0" w:firstColumn="1" w:lastColumn="0" w:noHBand="0" w:noVBand="1"/>
      </w:tblPr>
      <w:tblGrid>
        <w:gridCol w:w="5395"/>
        <w:gridCol w:w="5395"/>
      </w:tblGrid>
      <w:tr w:rsidR="0081463C" w:rsidTr="001B30F9">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Social Impacts</w:t>
            </w:r>
          </w:p>
        </w:tc>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Economic Impacts</w:t>
            </w:r>
          </w:p>
        </w:tc>
      </w:tr>
      <w:tr w:rsidR="0081463C" w:rsidTr="0081463C">
        <w:tc>
          <w:tcPr>
            <w:tcW w:w="5395" w:type="dxa"/>
          </w:tcPr>
          <w:p w:rsidR="00FB6B7D" w:rsidRDefault="008903F9" w:rsidP="008903F9">
            <w:pPr>
              <w:jc w:val="both"/>
              <w:rPr>
                <w:sz w:val="24"/>
                <w:szCs w:val="24"/>
              </w:rPr>
            </w:pPr>
            <w:r>
              <w:rPr>
                <w:sz w:val="24"/>
                <w:szCs w:val="24"/>
              </w:rPr>
              <w:t xml:space="preserve">Killed 7500 people and affected 9 million people. </w:t>
            </w:r>
          </w:p>
          <w:p w:rsidR="00FB6B7D" w:rsidRDefault="00FB6B7D" w:rsidP="008903F9">
            <w:pPr>
              <w:jc w:val="both"/>
              <w:rPr>
                <w:sz w:val="24"/>
                <w:szCs w:val="24"/>
              </w:rPr>
            </w:pPr>
          </w:p>
          <w:p w:rsidR="00FB6B7D" w:rsidRPr="00FB6B7D" w:rsidRDefault="00FB6B7D" w:rsidP="008903F9">
            <w:pPr>
              <w:jc w:val="both"/>
              <w:rPr>
                <w:sz w:val="24"/>
                <w:szCs w:val="24"/>
              </w:rPr>
            </w:pPr>
            <w:r w:rsidRPr="00FB6B7D">
              <w:rPr>
                <w:sz w:val="24"/>
                <w:szCs w:val="24"/>
              </w:rPr>
              <w:t xml:space="preserve">The Philippines faces a humanitarian crisis days after the typhoon hit much of the </w:t>
            </w:r>
            <w:proofErr w:type="spellStart"/>
            <w:r w:rsidRPr="00FB6B7D">
              <w:rPr>
                <w:sz w:val="24"/>
                <w:szCs w:val="24"/>
              </w:rPr>
              <w:t>Visayas</w:t>
            </w:r>
            <w:proofErr w:type="spellEnd"/>
            <w:r w:rsidRPr="00FB6B7D">
              <w:rPr>
                <w:sz w:val="24"/>
                <w:szCs w:val="24"/>
              </w:rPr>
              <w:t xml:space="preserve"> with 1.9 million homeless and more than 6,000,000 displaced.</w:t>
            </w:r>
          </w:p>
          <w:p w:rsidR="00FB6B7D" w:rsidRDefault="00FB6B7D" w:rsidP="008903F9">
            <w:pPr>
              <w:jc w:val="both"/>
              <w:rPr>
                <w:sz w:val="24"/>
                <w:szCs w:val="24"/>
              </w:rPr>
            </w:pPr>
          </w:p>
          <w:p w:rsidR="00FB6B7D" w:rsidRPr="00FB6B7D" w:rsidRDefault="00FB6B7D" w:rsidP="008903F9">
            <w:pPr>
              <w:jc w:val="both"/>
              <w:rPr>
                <w:sz w:val="24"/>
                <w:szCs w:val="24"/>
              </w:rPr>
            </w:pPr>
            <w:r w:rsidRPr="00FB6B7D">
              <w:rPr>
                <w:sz w:val="24"/>
                <w:szCs w:val="24"/>
              </w:rPr>
              <w:t>The United Nations fear that the possibility of the spread of disease is high due to the lack of food, water, shelter, and medication.</w:t>
            </w:r>
          </w:p>
          <w:p w:rsidR="00FB6B7D" w:rsidRDefault="00FB6B7D" w:rsidP="008903F9">
            <w:pPr>
              <w:jc w:val="both"/>
              <w:rPr>
                <w:sz w:val="24"/>
                <w:szCs w:val="24"/>
              </w:rPr>
            </w:pPr>
          </w:p>
          <w:p w:rsidR="00FB6B7D" w:rsidRDefault="00FB6B7D" w:rsidP="008903F9">
            <w:pPr>
              <w:jc w:val="both"/>
              <w:rPr>
                <w:sz w:val="24"/>
                <w:szCs w:val="24"/>
              </w:rPr>
            </w:pPr>
            <w:r>
              <w:rPr>
                <w:sz w:val="24"/>
                <w:szCs w:val="24"/>
              </w:rPr>
              <w:t xml:space="preserve">Casualties were </w:t>
            </w:r>
            <w:r w:rsidRPr="00FB6B7D">
              <w:rPr>
                <w:sz w:val="24"/>
                <w:szCs w:val="24"/>
              </w:rPr>
              <w:t xml:space="preserve">reported as a result of the lack of aid in affected areas </w:t>
            </w:r>
          </w:p>
          <w:p w:rsidR="00FB6B7D" w:rsidRDefault="00FB6B7D" w:rsidP="008903F9">
            <w:pPr>
              <w:jc w:val="both"/>
              <w:rPr>
                <w:sz w:val="24"/>
                <w:szCs w:val="24"/>
              </w:rPr>
            </w:pPr>
          </w:p>
          <w:p w:rsidR="0081463C" w:rsidRDefault="00FB6B7D" w:rsidP="008903F9">
            <w:pPr>
              <w:jc w:val="both"/>
              <w:rPr>
                <w:sz w:val="24"/>
                <w:szCs w:val="24"/>
              </w:rPr>
            </w:pPr>
            <w:r>
              <w:rPr>
                <w:sz w:val="24"/>
                <w:szCs w:val="24"/>
              </w:rPr>
              <w:t>Areas less</w:t>
            </w:r>
            <w:r w:rsidRPr="00FB6B7D">
              <w:rPr>
                <w:sz w:val="24"/>
                <w:szCs w:val="24"/>
              </w:rPr>
              <w:t xml:space="preserve"> affected</w:t>
            </w:r>
            <w:r>
              <w:rPr>
                <w:sz w:val="24"/>
                <w:szCs w:val="24"/>
              </w:rPr>
              <w:t xml:space="preserve"> areas </w:t>
            </w:r>
            <w:r w:rsidRPr="00FB6B7D">
              <w:rPr>
                <w:sz w:val="24"/>
                <w:szCs w:val="24"/>
              </w:rPr>
              <w:t>reported that their population</w:t>
            </w:r>
            <w:r>
              <w:rPr>
                <w:sz w:val="24"/>
                <w:szCs w:val="24"/>
              </w:rPr>
              <w:t>s</w:t>
            </w:r>
            <w:r w:rsidRPr="00FB6B7D">
              <w:rPr>
                <w:sz w:val="24"/>
                <w:szCs w:val="24"/>
              </w:rPr>
              <w:t xml:space="preserve"> more than doubled after the typhoon with the influx of refugees into the city. </w:t>
            </w:r>
          </w:p>
        </w:tc>
        <w:tc>
          <w:tcPr>
            <w:tcW w:w="5395" w:type="dxa"/>
          </w:tcPr>
          <w:p w:rsidR="0081463C" w:rsidRDefault="00FB6B7D" w:rsidP="008903F9">
            <w:pPr>
              <w:jc w:val="both"/>
              <w:rPr>
                <w:sz w:val="24"/>
                <w:szCs w:val="24"/>
              </w:rPr>
            </w:pPr>
            <w:r>
              <w:rPr>
                <w:sz w:val="24"/>
                <w:szCs w:val="24"/>
              </w:rPr>
              <w:t>T</w:t>
            </w:r>
            <w:r w:rsidRPr="00FB6B7D">
              <w:rPr>
                <w:sz w:val="24"/>
                <w:szCs w:val="24"/>
              </w:rPr>
              <w:t xml:space="preserve">he economic impact </w:t>
            </w:r>
            <w:r w:rsidR="008903F9">
              <w:rPr>
                <w:sz w:val="24"/>
                <w:szCs w:val="24"/>
              </w:rPr>
              <w:t>is estimated at $2.9 billion?</w:t>
            </w:r>
          </w:p>
          <w:p w:rsidR="00FB6B7D" w:rsidRDefault="00FB6B7D" w:rsidP="008903F9">
            <w:pPr>
              <w:jc w:val="both"/>
              <w:rPr>
                <w:sz w:val="24"/>
                <w:szCs w:val="24"/>
              </w:rPr>
            </w:pPr>
          </w:p>
          <w:p w:rsidR="00FB6B7D" w:rsidRPr="00FB6B7D" w:rsidRDefault="00FB6B7D" w:rsidP="008903F9">
            <w:pPr>
              <w:jc w:val="both"/>
              <w:rPr>
                <w:sz w:val="24"/>
                <w:szCs w:val="24"/>
              </w:rPr>
            </w:pPr>
            <w:r w:rsidRPr="00FB6B7D">
              <w:rPr>
                <w:sz w:val="24"/>
                <w:szCs w:val="24"/>
              </w:rPr>
              <w:t>The major rice and sugar produci</w:t>
            </w:r>
            <w:r w:rsidR="008903F9">
              <w:rPr>
                <w:sz w:val="24"/>
                <w:szCs w:val="24"/>
              </w:rPr>
              <w:t>ng areas for the Philippines were</w:t>
            </w:r>
            <w:r w:rsidRPr="00FB6B7D">
              <w:rPr>
                <w:sz w:val="24"/>
                <w:szCs w:val="24"/>
              </w:rPr>
              <w:t xml:space="preserve"> destroyed. </w:t>
            </w:r>
          </w:p>
          <w:p w:rsidR="00FB6B7D" w:rsidRDefault="00FB6B7D" w:rsidP="008903F9">
            <w:pPr>
              <w:jc w:val="both"/>
              <w:rPr>
                <w:sz w:val="24"/>
                <w:szCs w:val="24"/>
              </w:rPr>
            </w:pPr>
          </w:p>
          <w:p w:rsidR="00FB6B7D" w:rsidRPr="00FB6B7D" w:rsidRDefault="00FB6B7D" w:rsidP="008903F9">
            <w:pPr>
              <w:jc w:val="both"/>
              <w:rPr>
                <w:sz w:val="24"/>
                <w:szCs w:val="24"/>
              </w:rPr>
            </w:pPr>
            <w:r w:rsidRPr="00FB6B7D">
              <w:rPr>
                <w:sz w:val="24"/>
                <w:szCs w:val="24"/>
              </w:rPr>
              <w:t>Coconuts account for nearly half the Philippines agricultural exports and the country is the world’s biggest producer of coconut oil.</w:t>
            </w:r>
          </w:p>
          <w:p w:rsidR="008903F9" w:rsidRDefault="008903F9" w:rsidP="008903F9">
            <w:pPr>
              <w:jc w:val="both"/>
              <w:rPr>
                <w:sz w:val="24"/>
                <w:szCs w:val="24"/>
              </w:rPr>
            </w:pPr>
          </w:p>
          <w:p w:rsidR="00FB6B7D" w:rsidRPr="00FB6B7D" w:rsidRDefault="00FB6B7D" w:rsidP="008903F9">
            <w:pPr>
              <w:jc w:val="both"/>
              <w:rPr>
                <w:sz w:val="24"/>
                <w:szCs w:val="24"/>
              </w:rPr>
            </w:pPr>
            <w:r w:rsidRPr="00FB6B7D">
              <w:rPr>
                <w:sz w:val="24"/>
                <w:szCs w:val="24"/>
              </w:rPr>
              <w:t xml:space="preserve">Between 50,000 </w:t>
            </w:r>
            <w:r w:rsidR="008903F9" w:rsidRPr="00FB6B7D">
              <w:rPr>
                <w:sz w:val="24"/>
                <w:szCs w:val="24"/>
              </w:rPr>
              <w:t>tons</w:t>
            </w:r>
            <w:r w:rsidRPr="00FB6B7D">
              <w:rPr>
                <w:sz w:val="24"/>
                <w:szCs w:val="24"/>
              </w:rPr>
              <w:t xml:space="preserve"> and 120,000 </w:t>
            </w:r>
            <w:r w:rsidR="008903F9" w:rsidRPr="00FB6B7D">
              <w:rPr>
                <w:sz w:val="24"/>
                <w:szCs w:val="24"/>
              </w:rPr>
              <w:t>tons</w:t>
            </w:r>
            <w:r w:rsidRPr="00FB6B7D">
              <w:rPr>
                <w:sz w:val="24"/>
                <w:szCs w:val="24"/>
              </w:rPr>
              <w:t xml:space="preserve"> of sugar may have been lost, the Sugar Regulatory Administration estimated.</w:t>
            </w:r>
          </w:p>
          <w:p w:rsidR="008903F9" w:rsidRDefault="008903F9" w:rsidP="008903F9">
            <w:pPr>
              <w:jc w:val="both"/>
              <w:rPr>
                <w:sz w:val="24"/>
                <w:szCs w:val="24"/>
              </w:rPr>
            </w:pPr>
          </w:p>
          <w:p w:rsidR="00FB6B7D" w:rsidRDefault="00FB6B7D" w:rsidP="008903F9">
            <w:pPr>
              <w:jc w:val="both"/>
              <w:rPr>
                <w:sz w:val="24"/>
                <w:szCs w:val="24"/>
              </w:rPr>
            </w:pPr>
            <w:r w:rsidRPr="00FB6B7D">
              <w:rPr>
                <w:sz w:val="24"/>
                <w:szCs w:val="24"/>
              </w:rPr>
              <w:t xml:space="preserve">The Philippine government estimated that about 71,000 hectares (175,000 acres) of farmland were affected; 3.7 billion pesos ($85 million) was lost from farm damage. </w:t>
            </w:r>
          </w:p>
          <w:p w:rsidR="008903F9" w:rsidRDefault="008903F9" w:rsidP="008903F9">
            <w:pPr>
              <w:jc w:val="both"/>
              <w:rPr>
                <w:sz w:val="24"/>
                <w:szCs w:val="24"/>
              </w:rPr>
            </w:pPr>
          </w:p>
          <w:p w:rsidR="00FB6B7D" w:rsidRDefault="00FB6B7D" w:rsidP="008903F9">
            <w:pPr>
              <w:jc w:val="both"/>
              <w:rPr>
                <w:sz w:val="24"/>
                <w:szCs w:val="24"/>
              </w:rPr>
            </w:pPr>
            <w:r w:rsidRPr="00FB6B7D">
              <w:rPr>
                <w:sz w:val="24"/>
                <w:szCs w:val="24"/>
              </w:rPr>
              <w:t xml:space="preserve">A total of 131,611 </w:t>
            </w:r>
            <w:r w:rsidR="008903F9" w:rsidRPr="00FB6B7D">
              <w:rPr>
                <w:sz w:val="24"/>
                <w:szCs w:val="24"/>
              </w:rPr>
              <w:t>tons</w:t>
            </w:r>
            <w:r w:rsidRPr="00FB6B7D">
              <w:rPr>
                <w:sz w:val="24"/>
                <w:szCs w:val="24"/>
              </w:rPr>
              <w:t xml:space="preserve"> of rice was lost, equivalent to a 1.8 per cent reduction in fourth quarter output, and about 4,00</w:t>
            </w:r>
            <w:r>
              <w:rPr>
                <w:sz w:val="24"/>
                <w:szCs w:val="24"/>
              </w:rPr>
              <w:t xml:space="preserve">0 </w:t>
            </w:r>
            <w:r w:rsidR="008903F9">
              <w:rPr>
                <w:sz w:val="24"/>
                <w:szCs w:val="24"/>
              </w:rPr>
              <w:t>tons</w:t>
            </w:r>
            <w:r>
              <w:rPr>
                <w:sz w:val="24"/>
                <w:szCs w:val="24"/>
              </w:rPr>
              <w:t xml:space="preserve"> of corn were destroyed.</w:t>
            </w:r>
          </w:p>
        </w:tc>
      </w:tr>
      <w:tr w:rsidR="0081463C" w:rsidTr="001B30F9">
        <w:tc>
          <w:tcPr>
            <w:tcW w:w="5395" w:type="dxa"/>
            <w:shd w:val="clear" w:color="auto" w:fill="5B9BD5" w:themeFill="accent1"/>
          </w:tcPr>
          <w:p w:rsidR="0081463C" w:rsidRPr="001B08F9" w:rsidRDefault="0081463C" w:rsidP="008903F9">
            <w:pPr>
              <w:jc w:val="both"/>
              <w:rPr>
                <w:b/>
                <w:sz w:val="24"/>
                <w:szCs w:val="24"/>
              </w:rPr>
            </w:pPr>
            <w:r w:rsidRPr="001B08F9">
              <w:rPr>
                <w:b/>
                <w:sz w:val="24"/>
                <w:szCs w:val="24"/>
              </w:rPr>
              <w:t>Environmental Impacts</w:t>
            </w:r>
          </w:p>
        </w:tc>
        <w:tc>
          <w:tcPr>
            <w:tcW w:w="5395" w:type="dxa"/>
            <w:shd w:val="clear" w:color="auto" w:fill="5B9BD5" w:themeFill="accent1"/>
          </w:tcPr>
          <w:p w:rsidR="0081463C" w:rsidRPr="001B08F9" w:rsidRDefault="0081463C" w:rsidP="008903F9">
            <w:pPr>
              <w:jc w:val="both"/>
              <w:rPr>
                <w:b/>
                <w:sz w:val="24"/>
                <w:szCs w:val="24"/>
              </w:rPr>
            </w:pPr>
            <w:r w:rsidRPr="001B08F9">
              <w:rPr>
                <w:b/>
                <w:sz w:val="24"/>
                <w:szCs w:val="24"/>
              </w:rPr>
              <w:t>Political Impacts</w:t>
            </w:r>
          </w:p>
        </w:tc>
      </w:tr>
      <w:tr w:rsidR="0081463C" w:rsidTr="0081463C">
        <w:tc>
          <w:tcPr>
            <w:tcW w:w="5395" w:type="dxa"/>
          </w:tcPr>
          <w:p w:rsidR="00FB6B7D" w:rsidRDefault="00FB6B7D" w:rsidP="008903F9">
            <w:pPr>
              <w:jc w:val="both"/>
              <w:rPr>
                <w:sz w:val="24"/>
                <w:szCs w:val="24"/>
              </w:rPr>
            </w:pPr>
            <w:r w:rsidRPr="00FB6B7D">
              <w:rPr>
                <w:sz w:val="24"/>
                <w:szCs w:val="24"/>
              </w:rPr>
              <w:t>Environme</w:t>
            </w:r>
            <w:r>
              <w:rPr>
                <w:sz w:val="24"/>
                <w:szCs w:val="24"/>
              </w:rPr>
              <w:t xml:space="preserve">ntal devastation and loss of forests, trees and widespread flooding. </w:t>
            </w:r>
          </w:p>
          <w:p w:rsidR="008903F9" w:rsidRDefault="008903F9" w:rsidP="008903F9">
            <w:pPr>
              <w:jc w:val="both"/>
              <w:rPr>
                <w:sz w:val="24"/>
                <w:szCs w:val="24"/>
              </w:rPr>
            </w:pPr>
          </w:p>
          <w:p w:rsidR="008903F9" w:rsidRDefault="00FB6B7D" w:rsidP="008903F9">
            <w:pPr>
              <w:jc w:val="both"/>
              <w:rPr>
                <w:sz w:val="24"/>
                <w:szCs w:val="24"/>
              </w:rPr>
            </w:pPr>
            <w:r>
              <w:rPr>
                <w:sz w:val="24"/>
                <w:szCs w:val="24"/>
              </w:rPr>
              <w:t xml:space="preserve">Oil and sewerage leaks into the local ecosystems. </w:t>
            </w:r>
          </w:p>
          <w:p w:rsidR="00FB6B7D" w:rsidRPr="00FB6B7D" w:rsidRDefault="00FB6B7D" w:rsidP="008903F9">
            <w:pPr>
              <w:jc w:val="both"/>
              <w:rPr>
                <w:sz w:val="24"/>
                <w:szCs w:val="24"/>
              </w:rPr>
            </w:pPr>
            <w:r>
              <w:rPr>
                <w:sz w:val="24"/>
                <w:szCs w:val="24"/>
              </w:rPr>
              <w:lastRenderedPageBreak/>
              <w:t xml:space="preserve">Lack of sanitation in days following the event also leads to a higher level of pollution. </w:t>
            </w:r>
          </w:p>
          <w:p w:rsidR="00FB6B7D" w:rsidRPr="00FB6B7D" w:rsidRDefault="00FB6B7D" w:rsidP="008903F9">
            <w:pPr>
              <w:jc w:val="both"/>
              <w:rPr>
                <w:sz w:val="24"/>
                <w:szCs w:val="24"/>
              </w:rPr>
            </w:pPr>
            <w:r w:rsidRPr="00FB6B7D">
              <w:rPr>
                <w:sz w:val="24"/>
                <w:szCs w:val="24"/>
              </w:rPr>
              <w:t xml:space="preserve">The Food and Agriculture Organisation (FAO) </w:t>
            </w:r>
            <w:r>
              <w:rPr>
                <w:sz w:val="24"/>
                <w:szCs w:val="24"/>
              </w:rPr>
              <w:t xml:space="preserve">reports </w:t>
            </w:r>
            <w:r w:rsidRPr="00FB6B7D">
              <w:rPr>
                <w:sz w:val="24"/>
                <w:szCs w:val="24"/>
              </w:rPr>
              <w:t>that hundreds of thousands of hectares of rice have been destroyed.</w:t>
            </w:r>
          </w:p>
          <w:p w:rsidR="008903F9" w:rsidRDefault="008903F9" w:rsidP="008903F9">
            <w:pPr>
              <w:jc w:val="both"/>
              <w:rPr>
                <w:sz w:val="24"/>
                <w:szCs w:val="24"/>
              </w:rPr>
            </w:pPr>
          </w:p>
          <w:p w:rsidR="00FB6B7D" w:rsidRDefault="00FB6B7D" w:rsidP="008903F9">
            <w:pPr>
              <w:jc w:val="both"/>
              <w:rPr>
                <w:sz w:val="24"/>
                <w:szCs w:val="24"/>
              </w:rPr>
            </w:pPr>
            <w:r w:rsidRPr="00FB6B7D">
              <w:rPr>
                <w:sz w:val="24"/>
                <w:szCs w:val="24"/>
              </w:rPr>
              <w:t xml:space="preserve">Coconut plantations which are a big </w:t>
            </w:r>
            <w:r>
              <w:rPr>
                <w:sz w:val="24"/>
                <w:szCs w:val="24"/>
              </w:rPr>
              <w:t xml:space="preserve">source of </w:t>
            </w:r>
            <w:r w:rsidRPr="00FB6B7D">
              <w:rPr>
                <w:sz w:val="24"/>
                <w:szCs w:val="24"/>
              </w:rPr>
              <w:t>foreign currency were said to be “completely flattened”</w:t>
            </w:r>
          </w:p>
          <w:p w:rsidR="008903F9" w:rsidRDefault="008903F9" w:rsidP="008903F9">
            <w:pPr>
              <w:jc w:val="both"/>
              <w:rPr>
                <w:sz w:val="24"/>
                <w:szCs w:val="24"/>
              </w:rPr>
            </w:pPr>
          </w:p>
          <w:p w:rsidR="00FB6B7D" w:rsidRPr="00FB6B7D" w:rsidRDefault="00FB6B7D" w:rsidP="008903F9">
            <w:pPr>
              <w:jc w:val="both"/>
              <w:rPr>
                <w:sz w:val="24"/>
                <w:szCs w:val="24"/>
              </w:rPr>
            </w:pPr>
            <w:r w:rsidRPr="00FB6B7D">
              <w:rPr>
                <w:sz w:val="24"/>
                <w:szCs w:val="24"/>
              </w:rPr>
              <w:t xml:space="preserve">Fishing communities have also be severely affected with the storm destroying boats and </w:t>
            </w:r>
            <w:r>
              <w:rPr>
                <w:sz w:val="24"/>
                <w:szCs w:val="24"/>
              </w:rPr>
              <w:t xml:space="preserve">associated equipment. </w:t>
            </w:r>
          </w:p>
          <w:p w:rsidR="0081463C" w:rsidRDefault="0081463C" w:rsidP="008903F9">
            <w:pPr>
              <w:jc w:val="both"/>
              <w:rPr>
                <w:sz w:val="24"/>
                <w:szCs w:val="24"/>
              </w:rPr>
            </w:pPr>
          </w:p>
          <w:p w:rsidR="003E3D90" w:rsidRDefault="003E3D90" w:rsidP="008903F9">
            <w:pPr>
              <w:jc w:val="both"/>
              <w:rPr>
                <w:sz w:val="24"/>
                <w:szCs w:val="24"/>
              </w:rPr>
            </w:pPr>
          </w:p>
        </w:tc>
        <w:tc>
          <w:tcPr>
            <w:tcW w:w="5395" w:type="dxa"/>
          </w:tcPr>
          <w:p w:rsidR="008903F9" w:rsidRDefault="008903F9" w:rsidP="008903F9">
            <w:pPr>
              <w:jc w:val="both"/>
              <w:rPr>
                <w:sz w:val="24"/>
                <w:szCs w:val="24"/>
              </w:rPr>
            </w:pPr>
            <w:r w:rsidRPr="008903F9">
              <w:rPr>
                <w:sz w:val="24"/>
                <w:szCs w:val="24"/>
              </w:rPr>
              <w:lastRenderedPageBreak/>
              <w:t>The Philippines formally declared "A State of National Calamity"</w:t>
            </w:r>
            <w:r>
              <w:rPr>
                <w:sz w:val="24"/>
                <w:szCs w:val="24"/>
              </w:rPr>
              <w:t xml:space="preserve"> and </w:t>
            </w:r>
            <w:r w:rsidRPr="008903F9">
              <w:rPr>
                <w:sz w:val="24"/>
                <w:szCs w:val="24"/>
              </w:rPr>
              <w:t xml:space="preserve">asked </w:t>
            </w:r>
            <w:r>
              <w:rPr>
                <w:sz w:val="24"/>
                <w:szCs w:val="24"/>
              </w:rPr>
              <w:t xml:space="preserve">for international </w:t>
            </w:r>
            <w:r w:rsidRPr="008903F9">
              <w:rPr>
                <w:sz w:val="24"/>
                <w:szCs w:val="24"/>
              </w:rPr>
              <w:t xml:space="preserve">help, one day after the </w:t>
            </w:r>
            <w:r>
              <w:rPr>
                <w:sz w:val="24"/>
                <w:szCs w:val="24"/>
              </w:rPr>
              <w:t xml:space="preserve">Haiyan hit the country. </w:t>
            </w:r>
          </w:p>
          <w:p w:rsidR="008903F9" w:rsidRDefault="008903F9" w:rsidP="008903F9">
            <w:pPr>
              <w:jc w:val="both"/>
              <w:rPr>
                <w:sz w:val="24"/>
                <w:szCs w:val="24"/>
              </w:rPr>
            </w:pPr>
          </w:p>
          <w:p w:rsidR="001B08F9" w:rsidRDefault="00FB6B7D" w:rsidP="008903F9">
            <w:pPr>
              <w:jc w:val="both"/>
              <w:rPr>
                <w:sz w:val="24"/>
                <w:szCs w:val="24"/>
              </w:rPr>
            </w:pPr>
            <w:r w:rsidRPr="00FB6B7D">
              <w:rPr>
                <w:sz w:val="24"/>
                <w:szCs w:val="24"/>
              </w:rPr>
              <w:lastRenderedPageBreak/>
              <w:t xml:space="preserve">A week </w:t>
            </w:r>
            <w:r w:rsidR="008903F9">
              <w:rPr>
                <w:sz w:val="24"/>
                <w:szCs w:val="24"/>
              </w:rPr>
              <w:t xml:space="preserve">after the typhoon had struck, President </w:t>
            </w:r>
            <w:proofErr w:type="spellStart"/>
            <w:r w:rsidR="008903F9">
              <w:rPr>
                <w:sz w:val="24"/>
                <w:szCs w:val="24"/>
              </w:rPr>
              <w:t>Benigno</w:t>
            </w:r>
            <w:proofErr w:type="spellEnd"/>
            <w:r w:rsidR="008903F9">
              <w:rPr>
                <w:sz w:val="24"/>
                <w:szCs w:val="24"/>
              </w:rPr>
              <w:t xml:space="preserve"> Aquino was </w:t>
            </w:r>
            <w:r w:rsidRPr="00FB6B7D">
              <w:rPr>
                <w:sz w:val="24"/>
                <w:szCs w:val="24"/>
              </w:rPr>
              <w:t xml:space="preserve">under growing pressure to speed up the distribution of </w:t>
            </w:r>
            <w:r w:rsidR="008903F9">
              <w:rPr>
                <w:sz w:val="24"/>
                <w:szCs w:val="24"/>
              </w:rPr>
              <w:t xml:space="preserve">networks or </w:t>
            </w:r>
            <w:r w:rsidRPr="00FB6B7D">
              <w:rPr>
                <w:sz w:val="24"/>
                <w:szCs w:val="24"/>
              </w:rPr>
              <w:t>food, water and medicine to desperate survivors and to get paralysed local governments functioning.</w:t>
            </w:r>
          </w:p>
          <w:p w:rsidR="008903F9" w:rsidRDefault="008903F9" w:rsidP="008903F9">
            <w:pPr>
              <w:jc w:val="both"/>
              <w:rPr>
                <w:sz w:val="24"/>
                <w:szCs w:val="24"/>
              </w:rPr>
            </w:pPr>
          </w:p>
          <w:p w:rsidR="008903F9" w:rsidRDefault="008903F9" w:rsidP="008903F9">
            <w:pPr>
              <w:jc w:val="both"/>
              <w:rPr>
                <w:sz w:val="24"/>
                <w:szCs w:val="24"/>
              </w:rPr>
            </w:pPr>
            <w:r w:rsidRPr="008903F9">
              <w:rPr>
                <w:sz w:val="24"/>
                <w:szCs w:val="24"/>
              </w:rPr>
              <w:t xml:space="preserve">The </w:t>
            </w:r>
            <w:proofErr w:type="spellStart"/>
            <w:r>
              <w:rPr>
                <w:sz w:val="24"/>
                <w:szCs w:val="24"/>
              </w:rPr>
              <w:t>Tacloban</w:t>
            </w:r>
            <w:proofErr w:type="spellEnd"/>
            <w:r>
              <w:rPr>
                <w:sz w:val="24"/>
                <w:szCs w:val="24"/>
              </w:rPr>
              <w:t xml:space="preserve"> </w:t>
            </w:r>
            <w:r w:rsidRPr="008903F9">
              <w:rPr>
                <w:sz w:val="24"/>
                <w:szCs w:val="24"/>
              </w:rPr>
              <w:t>city government</w:t>
            </w:r>
            <w:r>
              <w:rPr>
                <w:sz w:val="24"/>
                <w:szCs w:val="24"/>
              </w:rPr>
              <w:t xml:space="preserve"> was</w:t>
            </w:r>
            <w:r w:rsidRPr="008903F9">
              <w:rPr>
                <w:sz w:val="24"/>
                <w:szCs w:val="24"/>
              </w:rPr>
              <w:t xml:space="preserve"> decimated, with just 70 workers</w:t>
            </w:r>
            <w:r>
              <w:rPr>
                <w:sz w:val="24"/>
                <w:szCs w:val="24"/>
              </w:rPr>
              <w:t xml:space="preserve"> in the immediate days after the disaster</w:t>
            </w:r>
            <w:r w:rsidRPr="008903F9">
              <w:rPr>
                <w:sz w:val="24"/>
                <w:szCs w:val="24"/>
              </w:rPr>
              <w:t xml:space="preserve"> compared to 2,500 normally. Many were killed, injured, lost family or were simply too </w:t>
            </w:r>
            <w:r>
              <w:rPr>
                <w:sz w:val="24"/>
                <w:szCs w:val="24"/>
              </w:rPr>
              <w:t>traumatised</w:t>
            </w:r>
            <w:r w:rsidRPr="008903F9">
              <w:rPr>
                <w:sz w:val="24"/>
                <w:szCs w:val="24"/>
              </w:rPr>
              <w:t xml:space="preserve"> to work.</w:t>
            </w:r>
          </w:p>
          <w:p w:rsidR="001B08F9" w:rsidRDefault="001B08F9" w:rsidP="008903F9">
            <w:pPr>
              <w:jc w:val="both"/>
              <w:rPr>
                <w:sz w:val="24"/>
                <w:szCs w:val="24"/>
              </w:rPr>
            </w:pPr>
          </w:p>
          <w:p w:rsidR="008903F9" w:rsidRDefault="008903F9" w:rsidP="008903F9">
            <w:pPr>
              <w:jc w:val="both"/>
              <w:rPr>
                <w:sz w:val="24"/>
                <w:szCs w:val="24"/>
              </w:rPr>
            </w:pPr>
            <w:r w:rsidRPr="008903F9">
              <w:rPr>
                <w:sz w:val="24"/>
                <w:szCs w:val="24"/>
              </w:rPr>
              <w:t>The United Nations has admitted its response to the typhoon disaster in the Philippines had been too slow, amid reports of hunger and thirst among desperate survivors.</w:t>
            </w:r>
          </w:p>
        </w:tc>
      </w:tr>
    </w:tbl>
    <w:p w:rsidR="00D24A72" w:rsidRPr="00D24A72" w:rsidRDefault="00D24A72" w:rsidP="00D24A72">
      <w:pPr>
        <w:rPr>
          <w:sz w:val="24"/>
          <w:szCs w:val="24"/>
        </w:rPr>
      </w:pPr>
    </w:p>
    <w:p w:rsidR="00D24A72" w:rsidRPr="001B08F9" w:rsidRDefault="00D24A72" w:rsidP="00D24A72">
      <w:pPr>
        <w:rPr>
          <w:b/>
          <w:sz w:val="18"/>
          <w:szCs w:val="18"/>
        </w:rPr>
      </w:pPr>
      <w:r w:rsidRPr="00D24A72">
        <w:rPr>
          <w:b/>
          <w:sz w:val="32"/>
          <w:szCs w:val="32"/>
          <w:u w:val="single"/>
        </w:rPr>
        <w:t>What happened?</w:t>
      </w:r>
      <w:r>
        <w:rPr>
          <w:b/>
          <w:sz w:val="32"/>
          <w:szCs w:val="32"/>
          <w:u w:val="single"/>
        </w:rPr>
        <w:t xml:space="preserve"> *</w:t>
      </w:r>
      <w:r w:rsidRPr="001B08F9">
        <w:rPr>
          <w:b/>
          <w:color w:val="FF0000"/>
          <w:sz w:val="18"/>
          <w:szCs w:val="18"/>
        </w:rPr>
        <w:t>Leave this unti</w:t>
      </w:r>
      <w:r w:rsidR="00AB0DFC" w:rsidRPr="001B08F9">
        <w:rPr>
          <w:b/>
          <w:color w:val="FF0000"/>
          <w:sz w:val="18"/>
          <w:szCs w:val="18"/>
        </w:rPr>
        <w:t>l we complete the next section on risk assessment and adjustments &amp; responses to hazards</w:t>
      </w:r>
    </w:p>
    <w:tbl>
      <w:tblPr>
        <w:tblStyle w:val="TableGrid"/>
        <w:tblW w:w="0" w:type="auto"/>
        <w:tblLook w:val="04A0" w:firstRow="1" w:lastRow="0" w:firstColumn="1" w:lastColumn="0" w:noHBand="0" w:noVBand="1"/>
      </w:tblPr>
      <w:tblGrid>
        <w:gridCol w:w="10790"/>
      </w:tblGrid>
      <w:tr w:rsidR="001B08F9" w:rsidTr="001B08F9">
        <w:tc>
          <w:tcPr>
            <w:tcW w:w="10790" w:type="dxa"/>
            <w:shd w:val="clear" w:color="auto" w:fill="5B9BD5" w:themeFill="accent1"/>
          </w:tcPr>
          <w:p w:rsidR="001B08F9" w:rsidRPr="001B08F9" w:rsidRDefault="001B08F9" w:rsidP="00FB6B7D">
            <w:pPr>
              <w:jc w:val="center"/>
              <w:rPr>
                <w:b/>
                <w:sz w:val="24"/>
                <w:szCs w:val="24"/>
              </w:rPr>
            </w:pPr>
            <w:r w:rsidRPr="001B08F9">
              <w:rPr>
                <w:b/>
                <w:sz w:val="24"/>
                <w:szCs w:val="24"/>
              </w:rPr>
              <w:t xml:space="preserve">Management of the </w:t>
            </w:r>
            <w:r w:rsidR="00FB6B7D">
              <w:rPr>
                <w:b/>
                <w:sz w:val="24"/>
                <w:szCs w:val="24"/>
              </w:rPr>
              <w:t>typhoon hazard in the Philippines</w:t>
            </w:r>
            <w:r w:rsidRPr="001B08F9">
              <w:rPr>
                <w:b/>
                <w:sz w:val="24"/>
                <w:szCs w:val="24"/>
              </w:rPr>
              <w:t>.</w:t>
            </w:r>
          </w:p>
        </w:tc>
      </w:tr>
      <w:tr w:rsidR="001B08F9" w:rsidTr="001B08F9">
        <w:tc>
          <w:tcPr>
            <w:tcW w:w="10790" w:type="dxa"/>
          </w:tcPr>
          <w:p w:rsidR="001B08F9" w:rsidRDefault="001B08F9" w:rsidP="00D24A72">
            <w:pPr>
              <w:rPr>
                <w:sz w:val="24"/>
                <w:szCs w:val="24"/>
              </w:rPr>
            </w:pPr>
            <w:r>
              <w:rPr>
                <w:sz w:val="24"/>
                <w:szCs w:val="24"/>
              </w:rPr>
              <w:t>Before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83DC6" w:rsidRDefault="00783DC6" w:rsidP="00D24A72">
            <w:pPr>
              <w:rPr>
                <w:sz w:val="24"/>
                <w:szCs w:val="24"/>
              </w:rPr>
            </w:pPr>
          </w:p>
          <w:p w:rsidR="00783DC6" w:rsidRDefault="00783DC6" w:rsidP="00D24A72">
            <w:pPr>
              <w:rPr>
                <w:sz w:val="24"/>
                <w:szCs w:val="24"/>
              </w:rPr>
            </w:pPr>
          </w:p>
          <w:p w:rsidR="00783DC6" w:rsidRDefault="00783DC6" w:rsidP="00D24A72">
            <w:pPr>
              <w:rPr>
                <w:sz w:val="24"/>
                <w:szCs w:val="24"/>
              </w:rPr>
            </w:pPr>
          </w:p>
          <w:p w:rsidR="007A1776" w:rsidRDefault="007A1776"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During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p w:rsidR="00783DC6" w:rsidRDefault="00783DC6" w:rsidP="00D24A72">
            <w:pPr>
              <w:rPr>
                <w:sz w:val="24"/>
                <w:szCs w:val="24"/>
              </w:rPr>
            </w:pPr>
          </w:p>
          <w:p w:rsidR="00783DC6" w:rsidRDefault="00783DC6" w:rsidP="00D24A72">
            <w:pPr>
              <w:rPr>
                <w:sz w:val="24"/>
                <w:szCs w:val="24"/>
              </w:rPr>
            </w:pPr>
          </w:p>
          <w:p w:rsidR="00783DC6" w:rsidRDefault="00783DC6" w:rsidP="00D24A72">
            <w:pPr>
              <w:rPr>
                <w:sz w:val="24"/>
                <w:szCs w:val="24"/>
              </w:rPr>
            </w:pPr>
          </w:p>
          <w:p w:rsidR="001B08F9" w:rsidRDefault="001B08F9"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 xml:space="preserve">After the event </w:t>
            </w:r>
            <w:r w:rsidR="007A1776">
              <w:rPr>
                <w:sz w:val="24"/>
                <w:szCs w:val="24"/>
              </w:rPr>
              <w:t xml:space="preserve">- </w:t>
            </w:r>
          </w:p>
          <w:p w:rsidR="001B08F9" w:rsidRDefault="001B08F9" w:rsidP="00D24A72">
            <w:pPr>
              <w:rPr>
                <w:sz w:val="24"/>
                <w:szCs w:val="24"/>
              </w:rPr>
            </w:pPr>
          </w:p>
          <w:p w:rsidR="001B08F9" w:rsidRDefault="001B08F9" w:rsidP="00D24A72">
            <w:pPr>
              <w:rPr>
                <w:sz w:val="24"/>
                <w:szCs w:val="24"/>
              </w:rPr>
            </w:pPr>
          </w:p>
          <w:p w:rsidR="00783DC6" w:rsidRDefault="00783DC6" w:rsidP="00D24A72">
            <w:pPr>
              <w:rPr>
                <w:sz w:val="24"/>
                <w:szCs w:val="24"/>
              </w:rPr>
            </w:pPr>
          </w:p>
          <w:p w:rsidR="00783DC6" w:rsidRDefault="00783DC6" w:rsidP="00D24A72">
            <w:pPr>
              <w:rPr>
                <w:sz w:val="24"/>
                <w:szCs w:val="24"/>
              </w:rPr>
            </w:pPr>
          </w:p>
          <w:p w:rsidR="00783DC6" w:rsidRDefault="00783DC6" w:rsidP="00D24A72">
            <w:pPr>
              <w:rPr>
                <w:sz w:val="24"/>
                <w:szCs w:val="24"/>
              </w:rPr>
            </w:pPr>
          </w:p>
          <w:p w:rsidR="001B08F9" w:rsidRDefault="001B08F9" w:rsidP="00D24A72">
            <w:pPr>
              <w:rPr>
                <w:sz w:val="24"/>
                <w:szCs w:val="24"/>
              </w:rPr>
            </w:pPr>
          </w:p>
          <w:p w:rsidR="007A1776" w:rsidRDefault="007A1776" w:rsidP="00D24A72">
            <w:pPr>
              <w:rPr>
                <w:sz w:val="24"/>
                <w:szCs w:val="24"/>
              </w:rPr>
            </w:pPr>
          </w:p>
          <w:p w:rsidR="001B08F9" w:rsidRDefault="001B08F9" w:rsidP="00D24A72">
            <w:pPr>
              <w:rPr>
                <w:sz w:val="24"/>
                <w:szCs w:val="24"/>
              </w:rPr>
            </w:pPr>
          </w:p>
        </w:tc>
      </w:tr>
    </w:tbl>
    <w:p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Pr="001B08F9" w:rsidRDefault="001B08F9" w:rsidP="001B08F9">
            <w:pPr>
              <w:jc w:val="center"/>
              <w:rPr>
                <w:b/>
                <w:sz w:val="24"/>
                <w:szCs w:val="24"/>
              </w:rPr>
            </w:pPr>
            <w:r w:rsidRPr="001B08F9">
              <w:rPr>
                <w:b/>
                <w:sz w:val="24"/>
                <w:szCs w:val="24"/>
              </w:rPr>
              <w:lastRenderedPageBreak/>
              <w:t>Planning, preparation, prediction, hazard mapping, evacuation, warnings.</w:t>
            </w:r>
          </w:p>
        </w:tc>
      </w:tr>
      <w:tr w:rsidR="001B08F9" w:rsidTr="001B08F9">
        <w:tc>
          <w:tcPr>
            <w:tcW w:w="10790" w:type="dxa"/>
          </w:tcPr>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FB6B7D" w:rsidRDefault="00FB6B7D" w:rsidP="00D24A72">
            <w:pPr>
              <w:rPr>
                <w:sz w:val="24"/>
                <w:szCs w:val="24"/>
              </w:rPr>
            </w:pPr>
          </w:p>
          <w:p w:rsidR="00FB6B7D" w:rsidRDefault="00FB6B7D" w:rsidP="00D24A72">
            <w:pPr>
              <w:rPr>
                <w:sz w:val="24"/>
                <w:szCs w:val="24"/>
              </w:rPr>
            </w:pPr>
          </w:p>
          <w:p w:rsidR="001B08F9" w:rsidRDefault="001B08F9" w:rsidP="00D24A72">
            <w:pPr>
              <w:rPr>
                <w:sz w:val="24"/>
                <w:szCs w:val="24"/>
              </w:rPr>
            </w:pPr>
          </w:p>
        </w:tc>
      </w:tr>
    </w:tbl>
    <w:p w:rsidR="001B08F9" w:rsidRP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Default="001B08F9" w:rsidP="001B08F9">
            <w:pPr>
              <w:jc w:val="center"/>
              <w:rPr>
                <w:b/>
                <w:sz w:val="24"/>
                <w:szCs w:val="24"/>
              </w:rPr>
            </w:pPr>
            <w:r w:rsidRPr="001B08F9">
              <w:rPr>
                <w:b/>
                <w:sz w:val="24"/>
                <w:szCs w:val="24"/>
              </w:rPr>
              <w:t>Help with recovery, aid - local, regional and international, role of NGOs.</w:t>
            </w:r>
          </w:p>
          <w:p w:rsidR="009C2FA3" w:rsidRPr="001B08F9" w:rsidRDefault="009C2FA3" w:rsidP="001B08F9">
            <w:pPr>
              <w:jc w:val="center"/>
              <w:rPr>
                <w:b/>
                <w:sz w:val="24"/>
                <w:szCs w:val="24"/>
              </w:rPr>
            </w:pPr>
            <w:r>
              <w:rPr>
                <w:b/>
                <w:sz w:val="24"/>
                <w:szCs w:val="24"/>
              </w:rPr>
              <w:t>Rescue (short) Rehabilitation (Medium) Reconstruction (Long)</w:t>
            </w:r>
          </w:p>
        </w:tc>
      </w:tr>
      <w:tr w:rsidR="001B08F9" w:rsidTr="001B08F9">
        <w:tc>
          <w:tcPr>
            <w:tcW w:w="10790" w:type="dxa"/>
          </w:tcPr>
          <w:p w:rsidR="009C2FA3" w:rsidRDefault="009C2FA3" w:rsidP="001B08F9">
            <w:pPr>
              <w:rPr>
                <w:b/>
                <w:sz w:val="24"/>
                <w:szCs w:val="24"/>
              </w:rPr>
            </w:pPr>
          </w:p>
          <w:p w:rsidR="00FB6B7D" w:rsidRDefault="00FB6B7D" w:rsidP="001B08F9">
            <w:pPr>
              <w:rPr>
                <w:b/>
                <w:sz w:val="24"/>
                <w:szCs w:val="24"/>
              </w:rPr>
            </w:pPr>
          </w:p>
          <w:p w:rsidR="001B08F9" w:rsidRDefault="001B08F9"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p w:rsidR="00783DC6" w:rsidRDefault="00783DC6" w:rsidP="00FB6B7D">
            <w:pPr>
              <w:rPr>
                <w:sz w:val="24"/>
                <w:szCs w:val="24"/>
              </w:rPr>
            </w:pPr>
          </w:p>
        </w:tc>
      </w:tr>
    </w:tbl>
    <w:p w:rsidR="00D24A72" w:rsidRPr="00D24A72" w:rsidRDefault="00D24A72" w:rsidP="001B08F9">
      <w:pPr>
        <w:rPr>
          <w:b/>
          <w:sz w:val="32"/>
          <w:szCs w:val="32"/>
        </w:rPr>
      </w:pPr>
    </w:p>
    <w:sectPr w:rsidR="00D24A72" w:rsidRPr="00D24A72" w:rsidSect="00D24A72">
      <w:pgSz w:w="12240" w:h="15840"/>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A72"/>
    <w:rsid w:val="00025F8D"/>
    <w:rsid w:val="000E49A3"/>
    <w:rsid w:val="001B08F9"/>
    <w:rsid w:val="001B30F9"/>
    <w:rsid w:val="002D2CC0"/>
    <w:rsid w:val="003E3D90"/>
    <w:rsid w:val="00416466"/>
    <w:rsid w:val="006101A8"/>
    <w:rsid w:val="00642DE3"/>
    <w:rsid w:val="007572A5"/>
    <w:rsid w:val="00783DC6"/>
    <w:rsid w:val="007A1776"/>
    <w:rsid w:val="0081463C"/>
    <w:rsid w:val="008903F9"/>
    <w:rsid w:val="009C2FA3"/>
    <w:rsid w:val="00A12018"/>
    <w:rsid w:val="00AB0DFC"/>
    <w:rsid w:val="00B528C0"/>
    <w:rsid w:val="00B6620E"/>
    <w:rsid w:val="00CC7BAD"/>
    <w:rsid w:val="00CD4437"/>
    <w:rsid w:val="00D24A72"/>
    <w:rsid w:val="00E15B0B"/>
    <w:rsid w:val="00E63B13"/>
    <w:rsid w:val="00F32B1C"/>
    <w:rsid w:val="00FA4CA1"/>
    <w:rsid w:val="00FB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1001</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dcterms:created xsi:type="dcterms:W3CDTF">2015-03-15T18:47:00Z</dcterms:created>
  <dcterms:modified xsi:type="dcterms:W3CDTF">2015-03-15T18:47:00Z</dcterms:modified>
</cp:coreProperties>
</file>