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446C29" w:rsidRDefault="00446C29" w:rsidP="00446C29">
      <w:pPr>
        <w:jc w:val="center"/>
        <w:rPr>
          <w:b/>
          <w:sz w:val="36"/>
          <w:szCs w:val="36"/>
        </w:rPr>
      </w:pPr>
      <w:r w:rsidRPr="00446C29">
        <w:rPr>
          <w:b/>
          <w:sz w:val="36"/>
          <w:szCs w:val="36"/>
        </w:rPr>
        <w:t>Year 9 – Niagara Falls Checklist</w:t>
      </w:r>
      <w:r>
        <w:rPr>
          <w:b/>
          <w:sz w:val="36"/>
          <w:szCs w:val="36"/>
        </w:rPr>
        <w:t xml:space="preserve"> &amp; Note Making</w:t>
      </w:r>
    </w:p>
    <w:p w:rsidR="00446C29" w:rsidRPr="00446C29" w:rsidRDefault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Show visitors how they can be responsible tourists with events, leaflets, information centres, guided walks and events, signs and websites.</w:t>
      </w:r>
    </w:p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Encourage visitors to leave their cars behind and use greener travel, like bikes, buses, boats and trains.</w:t>
      </w:r>
    </w:p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Support outdoor activities that don't damage the countryside or harm wildlife.</w:t>
      </w:r>
    </w:p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Encourage visitors to buy local products and food.</w:t>
      </w:r>
    </w:p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Run green business schemes to encourage businesses to recycle, reduce energy, conserve water and be sustainable.</w:t>
      </w:r>
    </w:p>
    <w:p w:rsidR="00446C29" w:rsidRDefault="00446C29" w:rsidP="00446C29">
      <w:pPr>
        <w:pStyle w:val="ListParagraph"/>
      </w:pPr>
    </w:p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Ask local communities for their views and ideas by setting up forums, groups and consultations.</w:t>
      </w:r>
    </w:p>
    <w:p w:rsidR="00446C29" w:rsidRDefault="00446C29" w:rsidP="00446C29"/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lastRenderedPageBreak/>
        <w:t>Reduce erosion caused by visitors, by creating and repairing footpaths.</w:t>
      </w:r>
    </w:p>
    <w:p w:rsidR="00446C29" w:rsidRDefault="00446C29" w:rsidP="00446C29"/>
    <w:p w:rsidR="00446C29" w:rsidRDefault="00446C29" w:rsidP="00446C29"/>
    <w:p w:rsidR="00446C29" w:rsidRDefault="00446C29" w:rsidP="00446C29"/>
    <w:p w:rsidR="00446C29" w:rsidRP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Use planning policies to control the spread of buildings in built-up areas development.</w:t>
      </w:r>
    </w:p>
    <w:p w:rsidR="00446C29" w:rsidRDefault="00446C29" w:rsidP="00446C29"/>
    <w:p w:rsidR="00446C29" w:rsidRPr="00446C29" w:rsidRDefault="00446C29" w:rsidP="00446C29"/>
    <w:p w:rsidR="00446C29" w:rsidRDefault="00446C29" w:rsidP="00446C29"/>
    <w:p w:rsidR="00446C29" w:rsidRDefault="00446C29" w:rsidP="00446C29"/>
    <w:p w:rsidR="00446C29" w:rsidRDefault="00446C29" w:rsidP="00446C29"/>
    <w:p w:rsidR="00446C29" w:rsidRDefault="00446C29" w:rsidP="00446C29">
      <w:pPr>
        <w:pStyle w:val="ListParagraph"/>
        <w:numPr>
          <w:ilvl w:val="0"/>
          <w:numId w:val="1"/>
        </w:numPr>
      </w:pPr>
      <w:r w:rsidRPr="00446C29">
        <w:t>Encourage green energy-</w:t>
      </w:r>
      <w:proofErr w:type="spellStart"/>
      <w:r w:rsidRPr="00446C29">
        <w:t>efficent</w:t>
      </w:r>
      <w:proofErr w:type="spellEnd"/>
      <w:r w:rsidRPr="00446C29">
        <w:t xml:space="preserve"> buildings with planning policies and grant funding.</w:t>
      </w:r>
    </w:p>
    <w:p w:rsidR="00446C29" w:rsidRPr="00446C29" w:rsidRDefault="00446C29" w:rsidP="00446C29"/>
    <w:p w:rsidR="00446C29" w:rsidRDefault="00446C29" w:rsidP="00446C29"/>
    <w:p w:rsidR="00446C29" w:rsidRDefault="00446C29" w:rsidP="00446C29"/>
    <w:p w:rsidR="00446C29" w:rsidRDefault="00446C29" w:rsidP="00446C29">
      <w:bookmarkStart w:id="0" w:name="_GoBack"/>
      <w:bookmarkEnd w:id="0"/>
    </w:p>
    <w:p w:rsidR="00446C29" w:rsidRDefault="00446C29" w:rsidP="00446C29"/>
    <w:p w:rsidR="00446C29" w:rsidRPr="00446C29" w:rsidRDefault="00446C29" w:rsidP="00446C29">
      <w:pPr>
        <w:pStyle w:val="ListParagraph"/>
        <w:numPr>
          <w:ilvl w:val="0"/>
          <w:numId w:val="1"/>
        </w:numPr>
      </w:pPr>
      <w:r w:rsidRPr="00446C29">
        <w:t>Encourage small-scale renewable energy schemes, like woodchip boilers and solar panels, with planning policies and grant funding.</w:t>
      </w:r>
    </w:p>
    <w:sectPr w:rsidR="00446C29" w:rsidRPr="00446C29" w:rsidSect="00446C29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72D8"/>
    <w:multiLevelType w:val="hybridMultilevel"/>
    <w:tmpl w:val="2338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29"/>
    <w:rsid w:val="00446C29"/>
    <w:rsid w:val="006101A8"/>
    <w:rsid w:val="00642DE3"/>
    <w:rsid w:val="00B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7A73E-5757-4488-A23B-4DE6DA4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2014-11-20T07:34:00Z</cp:lastPrinted>
  <dcterms:created xsi:type="dcterms:W3CDTF">2014-11-20T07:31:00Z</dcterms:created>
  <dcterms:modified xsi:type="dcterms:W3CDTF">2014-11-20T08:05:00Z</dcterms:modified>
</cp:coreProperties>
</file>