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5" w:rsidRDefault="005B4AF5" w:rsidP="005B4AF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B4AF5">
        <w:rPr>
          <w:rFonts w:ascii="Comic Sans MS" w:hAnsi="Comic Sans MS"/>
          <w:b/>
          <w:sz w:val="28"/>
          <w:szCs w:val="28"/>
          <w:u w:val="single"/>
        </w:rPr>
        <w:t>SDME EXAM PREPARATION JUNE 2012: THE AGE OLD SAGA</w:t>
      </w:r>
    </w:p>
    <w:p w:rsidR="005B4AF5" w:rsidRDefault="005B4AF5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 w:rsidRPr="005B4AF5">
        <w:rPr>
          <w:rFonts w:ascii="Comic Sans MS" w:hAnsi="Comic Sans MS"/>
          <w:sz w:val="24"/>
          <w:szCs w:val="24"/>
        </w:rPr>
        <w:t xml:space="preserve">Go through the </w:t>
      </w:r>
      <w:r>
        <w:rPr>
          <w:rFonts w:ascii="Comic Sans MS" w:hAnsi="Comic Sans MS"/>
          <w:sz w:val="24"/>
          <w:szCs w:val="24"/>
        </w:rPr>
        <w:t>Teachers’ notes highlighting the key points to note on each resource.</w:t>
      </w:r>
    </w:p>
    <w:p w:rsidR="005B4AF5" w:rsidRDefault="005B4AF5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</w:t>
      </w:r>
      <w:r w:rsidRPr="005B4AF5">
        <w:rPr>
          <w:rFonts w:ascii="Comic Sans MS" w:hAnsi="Comic Sans MS"/>
          <w:b/>
          <w:sz w:val="24"/>
          <w:szCs w:val="24"/>
        </w:rPr>
        <w:t>Resource 1</w:t>
      </w:r>
      <w:r>
        <w:rPr>
          <w:rFonts w:ascii="Comic Sans MS" w:hAnsi="Comic Sans MS"/>
          <w:sz w:val="24"/>
          <w:szCs w:val="24"/>
        </w:rPr>
        <w:t xml:space="preserve"> explain why the UK has an ageing population. Use evidence from </w:t>
      </w:r>
      <w:r w:rsidRPr="005B4AF5">
        <w:rPr>
          <w:rFonts w:ascii="Comic Sans MS" w:hAnsi="Comic Sans MS"/>
          <w:b/>
          <w:sz w:val="24"/>
          <w:szCs w:val="24"/>
        </w:rPr>
        <w:t>Resource 2</w:t>
      </w:r>
      <w:r>
        <w:rPr>
          <w:rFonts w:ascii="Comic Sans MS" w:hAnsi="Comic Sans MS"/>
          <w:sz w:val="24"/>
          <w:szCs w:val="24"/>
        </w:rPr>
        <w:t xml:space="preserve"> to support this.</w:t>
      </w:r>
    </w:p>
    <w:p w:rsidR="005B4AF5" w:rsidRDefault="005B4AF5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effects of an ageing population listed in </w:t>
      </w:r>
      <w:r w:rsidRPr="005B4AF5">
        <w:rPr>
          <w:rFonts w:ascii="Comic Sans MS" w:hAnsi="Comic Sans MS"/>
          <w:b/>
          <w:sz w:val="24"/>
          <w:szCs w:val="24"/>
        </w:rPr>
        <w:t>Resource 1</w:t>
      </w:r>
      <w:r>
        <w:rPr>
          <w:rFonts w:ascii="Comic Sans MS" w:hAnsi="Comic Sans MS"/>
          <w:sz w:val="24"/>
          <w:szCs w:val="24"/>
        </w:rPr>
        <w:t xml:space="preserve"> are positive and which are negative?</w:t>
      </w:r>
    </w:p>
    <w:p w:rsidR="005B4AF5" w:rsidRDefault="005B4AF5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Annotate the two population pyramids in your copy of </w:t>
      </w:r>
      <w:r w:rsidRPr="005B4AF5">
        <w:rPr>
          <w:rFonts w:ascii="Comic Sans MS" w:hAnsi="Comic Sans MS"/>
          <w:b/>
          <w:sz w:val="24"/>
          <w:szCs w:val="24"/>
        </w:rPr>
        <w:t>Resource 2</w:t>
      </w:r>
      <w:r>
        <w:rPr>
          <w:rFonts w:ascii="Comic Sans MS" w:hAnsi="Comic Sans MS"/>
          <w:sz w:val="24"/>
          <w:szCs w:val="24"/>
        </w:rPr>
        <w:t xml:space="preserve"> to describe the main features. </w:t>
      </w:r>
      <w:r w:rsidR="006F0BAB">
        <w:rPr>
          <w:rFonts w:ascii="Comic Sans MS" w:hAnsi="Comic Sans MS"/>
          <w:sz w:val="24"/>
          <w:szCs w:val="24"/>
        </w:rPr>
        <w:t xml:space="preserve">Explain why the pyramids look different. </w:t>
      </w:r>
    </w:p>
    <w:p w:rsidR="006F0BAB" w:rsidRDefault="006F0BAB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UK’s dependency ratio (= number aged 0-15 + number aged 65 and over ÷ number aged 15-64 x 100) in 2000 and 2050? What will the government have to do to plan for the projected population structure in 2050?</w:t>
      </w:r>
    </w:p>
    <w:p w:rsidR="006F0BAB" w:rsidRDefault="006F0BAB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age groups in </w:t>
      </w:r>
      <w:r w:rsidRPr="006F0BAB">
        <w:rPr>
          <w:rFonts w:ascii="Comic Sans MS" w:hAnsi="Comic Sans MS"/>
          <w:b/>
          <w:sz w:val="24"/>
          <w:szCs w:val="24"/>
        </w:rPr>
        <w:t>Resource 3a</w:t>
      </w:r>
      <w:r>
        <w:rPr>
          <w:rFonts w:ascii="Comic Sans MS" w:hAnsi="Comic Sans MS"/>
          <w:sz w:val="24"/>
          <w:szCs w:val="24"/>
        </w:rPr>
        <w:t xml:space="preserve"> have the highest and lowest disposable income? Use </w:t>
      </w:r>
      <w:r w:rsidRPr="006F0BAB">
        <w:rPr>
          <w:rFonts w:ascii="Comic Sans MS" w:hAnsi="Comic Sans MS"/>
          <w:b/>
          <w:sz w:val="24"/>
          <w:szCs w:val="24"/>
        </w:rPr>
        <w:t>Resource 3b</w:t>
      </w:r>
      <w:r>
        <w:rPr>
          <w:rFonts w:ascii="Comic Sans MS" w:hAnsi="Comic Sans MS"/>
          <w:sz w:val="24"/>
          <w:szCs w:val="24"/>
        </w:rPr>
        <w:t xml:space="preserve"> to explain why this is the case.</w:t>
      </w:r>
    </w:p>
    <w:p w:rsidR="006F0BAB" w:rsidRDefault="006F0BAB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each stakeholder in </w:t>
      </w:r>
      <w:r w:rsidRPr="006F0BAB">
        <w:rPr>
          <w:rFonts w:ascii="Comic Sans MS" w:hAnsi="Comic Sans MS"/>
          <w:b/>
          <w:sz w:val="24"/>
          <w:szCs w:val="24"/>
        </w:rPr>
        <w:t>Resource 4</w:t>
      </w:r>
      <w:r>
        <w:rPr>
          <w:rFonts w:ascii="Comic Sans MS" w:hAnsi="Comic Sans MS"/>
          <w:sz w:val="24"/>
          <w:szCs w:val="24"/>
        </w:rPr>
        <w:t xml:space="preserve"> explain their views of an ageing population. List other groups who would benefit from an ageing population and those who would not.</w:t>
      </w:r>
    </w:p>
    <w:p w:rsidR="006F0BAB" w:rsidRDefault="006F0BAB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 w:rsidRPr="006F0BAB">
        <w:rPr>
          <w:rFonts w:ascii="Comic Sans MS" w:hAnsi="Comic Sans MS"/>
          <w:b/>
          <w:sz w:val="24"/>
          <w:szCs w:val="24"/>
        </w:rPr>
        <w:t>Resource 5</w:t>
      </w:r>
      <w:r>
        <w:rPr>
          <w:rFonts w:ascii="Comic Sans MS" w:hAnsi="Comic Sans MS"/>
          <w:sz w:val="24"/>
          <w:szCs w:val="24"/>
        </w:rPr>
        <w:t xml:space="preserve">: Research some retirement complexes in the USA and the Denham Garden Village complex in Buckinghamshire. </w:t>
      </w:r>
      <w:r w:rsidR="00906D6C">
        <w:rPr>
          <w:rFonts w:ascii="Comic Sans MS" w:hAnsi="Comic Sans MS"/>
          <w:sz w:val="24"/>
          <w:szCs w:val="24"/>
        </w:rPr>
        <w:t xml:space="preserve">What are the advantages and disadvantages of these retirement complexes? </w:t>
      </w:r>
      <w:r>
        <w:rPr>
          <w:rFonts w:ascii="Comic Sans MS" w:hAnsi="Comic Sans MS"/>
          <w:sz w:val="24"/>
          <w:szCs w:val="24"/>
        </w:rPr>
        <w:t>Are these a</w:t>
      </w:r>
      <w:r w:rsidR="00625C03">
        <w:rPr>
          <w:rFonts w:ascii="Comic Sans MS" w:hAnsi="Comic Sans MS"/>
          <w:sz w:val="24"/>
          <w:szCs w:val="24"/>
        </w:rPr>
        <w:t>n economically, socially and environmentally</w:t>
      </w:r>
      <w:r>
        <w:rPr>
          <w:rFonts w:ascii="Comic Sans MS" w:hAnsi="Comic Sans MS"/>
          <w:sz w:val="24"/>
          <w:szCs w:val="24"/>
        </w:rPr>
        <w:t xml:space="preserve"> sustainable way of dealing with an ageing population?</w:t>
      </w:r>
    </w:p>
    <w:p w:rsidR="00906D6C" w:rsidRDefault="00906D6C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second article w</w:t>
      </w:r>
      <w:r w:rsidRPr="00906D6C">
        <w:rPr>
          <w:rFonts w:ascii="Comic Sans MS" w:hAnsi="Comic Sans MS"/>
          <w:sz w:val="24"/>
          <w:szCs w:val="24"/>
        </w:rPr>
        <w:t>hat is meant by:</w:t>
      </w:r>
      <w:r>
        <w:rPr>
          <w:rFonts w:ascii="Comic Sans MS" w:hAnsi="Comic Sans MS"/>
          <w:sz w:val="24"/>
          <w:szCs w:val="24"/>
        </w:rPr>
        <w:t xml:space="preserve"> care home, nursing home, sheltered housing, local authority, private sector, social sector?</w:t>
      </w:r>
    </w:p>
    <w:p w:rsidR="00906D6C" w:rsidRDefault="00906D6C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Pr="00625C03">
        <w:rPr>
          <w:rFonts w:ascii="Comic Sans MS" w:hAnsi="Comic Sans MS"/>
          <w:b/>
          <w:sz w:val="24"/>
          <w:szCs w:val="24"/>
        </w:rPr>
        <w:t>Reso</w:t>
      </w:r>
      <w:r w:rsidR="00625C03">
        <w:rPr>
          <w:rFonts w:ascii="Comic Sans MS" w:hAnsi="Comic Sans MS"/>
          <w:b/>
          <w:sz w:val="24"/>
          <w:szCs w:val="24"/>
        </w:rPr>
        <w:t xml:space="preserve">urces 6, </w:t>
      </w:r>
      <w:r w:rsidRPr="00625C03">
        <w:rPr>
          <w:rFonts w:ascii="Comic Sans MS" w:hAnsi="Comic Sans MS"/>
          <w:b/>
          <w:sz w:val="24"/>
          <w:szCs w:val="24"/>
        </w:rPr>
        <w:t>7</w:t>
      </w:r>
      <w:r w:rsidR="00625C03">
        <w:rPr>
          <w:rFonts w:ascii="Comic Sans MS" w:hAnsi="Comic Sans MS"/>
          <w:b/>
          <w:sz w:val="24"/>
          <w:szCs w:val="24"/>
        </w:rPr>
        <w:t xml:space="preserve"> &amp; 8</w:t>
      </w:r>
      <w:r>
        <w:rPr>
          <w:rFonts w:ascii="Comic Sans MS" w:hAnsi="Comic Sans MS"/>
          <w:sz w:val="24"/>
          <w:szCs w:val="24"/>
        </w:rPr>
        <w:t xml:space="preserve"> to give reasons why Dunbar has been chosen as the location </w:t>
      </w:r>
      <w:r w:rsidR="00625C03">
        <w:rPr>
          <w:rFonts w:ascii="Comic Sans MS" w:hAnsi="Comic Sans MS"/>
          <w:sz w:val="24"/>
          <w:szCs w:val="24"/>
        </w:rPr>
        <w:t>of Scotland’s first retirement complex. Why would it be attractive to elderly people?</w:t>
      </w:r>
    </w:p>
    <w:p w:rsidR="00625C03" w:rsidRDefault="00625C03" w:rsidP="005B4AF5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OS map </w:t>
      </w:r>
      <w:r w:rsidRPr="00625C03">
        <w:rPr>
          <w:rFonts w:ascii="Comic Sans MS" w:hAnsi="Comic Sans MS"/>
          <w:b/>
          <w:sz w:val="24"/>
          <w:szCs w:val="24"/>
        </w:rPr>
        <w:t>Resource 6</w:t>
      </w:r>
      <w:r>
        <w:rPr>
          <w:rFonts w:ascii="Comic Sans MS" w:hAnsi="Comic Sans MS"/>
          <w:sz w:val="24"/>
          <w:szCs w:val="24"/>
        </w:rPr>
        <w:t xml:space="preserve"> and Google maps satellite image of Dunbar to identify the 3 possible sites for the retirement complex. What is the current land use in each? </w:t>
      </w:r>
    </w:p>
    <w:p w:rsidR="00625C03" w:rsidRDefault="00625C03" w:rsidP="00625C03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 table of advantages and disadvantages of each site. Think about stakeholders’ opinions of each site too.</w:t>
      </w:r>
    </w:p>
    <w:p w:rsidR="00625C03" w:rsidRDefault="00625C03" w:rsidP="00625C0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 are confident about what each of the resources shows.</w:t>
      </w:r>
    </w:p>
    <w:p w:rsidR="00625C03" w:rsidRDefault="00625C03" w:rsidP="00625C0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a go at the mock questions on the other side of this sheet. Spend </w:t>
      </w:r>
      <w:r w:rsidRPr="00625C03">
        <w:rPr>
          <w:rFonts w:ascii="Comic Sans MS" w:hAnsi="Comic Sans MS"/>
          <w:b/>
          <w:sz w:val="24"/>
          <w:szCs w:val="24"/>
        </w:rPr>
        <w:t>1 hour</w:t>
      </w:r>
      <w:r>
        <w:rPr>
          <w:rFonts w:ascii="Comic Sans MS" w:hAnsi="Comic Sans MS"/>
          <w:sz w:val="24"/>
          <w:szCs w:val="24"/>
        </w:rPr>
        <w:t xml:space="preserve"> on it in exam conditions (15 min on Section A, 20 on Section B and 25 min on Section C).</w:t>
      </w:r>
    </w:p>
    <w:p w:rsidR="00625C03" w:rsidRDefault="00625C03" w:rsidP="00625C0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25C03" w:rsidRDefault="00625C03" w:rsidP="00625C0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SDME: </w:t>
      </w:r>
      <w:r w:rsidRPr="00625C03">
        <w:rPr>
          <w:rFonts w:ascii="Comic Sans MS" w:hAnsi="Comic Sans MS"/>
          <w:b/>
          <w:sz w:val="24"/>
          <w:szCs w:val="24"/>
        </w:rPr>
        <w:t>THE AGE OLD SAGA – why does an older population pose challenges for us all?</w:t>
      </w:r>
    </w:p>
    <w:p w:rsidR="00625C03" w:rsidRDefault="00625C03" w:rsidP="00535B42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Section A</w:t>
      </w:r>
      <w:r w:rsidR="00AB1D12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The Background</w:t>
      </w:r>
    </w:p>
    <w:p w:rsidR="00625C03" w:rsidRDefault="00242B6E" w:rsidP="00242B6E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Question 1 Use Resources 1 &amp; 2</w:t>
      </w:r>
    </w:p>
    <w:p w:rsidR="00242B6E" w:rsidRDefault="00242B6E" w:rsidP="00625C03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a)</w:t>
      </w:r>
      <w:r w:rsidRPr="00242B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List two benefits and two negative effects of an ageing population.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B1D12" w:rsidRPr="00911BBE">
        <w:rPr>
          <w:rFonts w:ascii="Comic Sans MS" w:hAnsi="Comic Sans MS"/>
          <w:b/>
          <w:sz w:val="24"/>
          <w:szCs w:val="24"/>
        </w:rPr>
        <w:t xml:space="preserve">     </w:t>
      </w:r>
      <w:r w:rsidRPr="00911BBE">
        <w:rPr>
          <w:rFonts w:ascii="Comic Sans MS" w:hAnsi="Comic Sans MS"/>
          <w:b/>
          <w:sz w:val="24"/>
          <w:szCs w:val="24"/>
        </w:rPr>
        <w:t>(2)</w:t>
      </w:r>
    </w:p>
    <w:p w:rsidR="00242B6E" w:rsidRDefault="00242B6E" w:rsidP="00242B6E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What percentage of the UK’s population were 65 and over in 2000? </w:t>
      </w:r>
    </w:p>
    <w:p w:rsidR="00242B6E" w:rsidRDefault="00242B6E" w:rsidP="00242B6E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What is the projection for 2050?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B1D12" w:rsidRPr="00911BBE">
        <w:rPr>
          <w:rFonts w:ascii="Comic Sans MS" w:hAnsi="Comic Sans MS"/>
          <w:b/>
          <w:sz w:val="24"/>
          <w:szCs w:val="24"/>
        </w:rPr>
        <w:t xml:space="preserve">     </w:t>
      </w:r>
      <w:r w:rsidRPr="00911BBE">
        <w:rPr>
          <w:rFonts w:ascii="Comic Sans MS" w:hAnsi="Comic Sans MS"/>
          <w:b/>
          <w:sz w:val="24"/>
          <w:szCs w:val="24"/>
        </w:rPr>
        <w:t>(2)</w:t>
      </w:r>
    </w:p>
    <w:p w:rsidR="00242B6E" w:rsidRDefault="00242B6E" w:rsidP="00242B6E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242B6E" w:rsidRDefault="00242B6E" w:rsidP="00242B6E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 w:rsidRPr="00242B6E">
        <w:rPr>
          <w:rFonts w:ascii="Comic Sans MS" w:hAnsi="Comic Sans MS"/>
          <w:b/>
          <w:sz w:val="24"/>
          <w:szCs w:val="24"/>
        </w:rPr>
        <w:t xml:space="preserve">Question 2 Use </w:t>
      </w:r>
      <w:proofErr w:type="gramStart"/>
      <w:r w:rsidRPr="00242B6E">
        <w:rPr>
          <w:rFonts w:ascii="Comic Sans MS" w:hAnsi="Comic Sans MS"/>
          <w:b/>
          <w:sz w:val="24"/>
          <w:szCs w:val="24"/>
        </w:rPr>
        <w:t>Resource</w:t>
      </w:r>
      <w:proofErr w:type="gramEnd"/>
      <w:r w:rsidRPr="00242B6E">
        <w:rPr>
          <w:rFonts w:ascii="Comic Sans MS" w:hAnsi="Comic Sans MS"/>
          <w:b/>
          <w:sz w:val="24"/>
          <w:szCs w:val="24"/>
        </w:rPr>
        <w:t xml:space="preserve"> 2</w:t>
      </w:r>
    </w:p>
    <w:p w:rsidR="00242B6E" w:rsidRDefault="00242B6E" w:rsidP="00242B6E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the population structure of the UK is projected to change between 2000 and 2050. Explain why the 2000 population structure was more sustainable than 2050’s will be.</w:t>
      </w:r>
    </w:p>
    <w:p w:rsidR="00242B6E" w:rsidRPr="00911BBE" w:rsidRDefault="00242B6E" w:rsidP="00242B6E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B1D12" w:rsidRPr="00911BBE">
        <w:rPr>
          <w:rFonts w:ascii="Comic Sans MS" w:hAnsi="Comic Sans MS"/>
          <w:b/>
          <w:sz w:val="24"/>
          <w:szCs w:val="24"/>
        </w:rPr>
        <w:t xml:space="preserve">     </w:t>
      </w:r>
      <w:r w:rsidRPr="00911BBE">
        <w:rPr>
          <w:rFonts w:ascii="Comic Sans MS" w:hAnsi="Comic Sans MS"/>
          <w:b/>
          <w:sz w:val="24"/>
          <w:szCs w:val="24"/>
        </w:rPr>
        <w:t>(6)</w:t>
      </w:r>
    </w:p>
    <w:p w:rsidR="00AB1D12" w:rsidRDefault="00AB1D12" w:rsidP="00242B6E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Section B: The Options</w:t>
      </w:r>
    </w:p>
    <w:p w:rsidR="00242B6E" w:rsidRDefault="00AB1D12" w:rsidP="00242B6E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Question 3 Use Resources 3 &amp; 4</w:t>
      </w:r>
    </w:p>
    <w:p w:rsidR="00AB1D12" w:rsidRDefault="00AB1D12" w:rsidP="00242B6E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proofErr w:type="gramStart"/>
      <w:r w:rsidRPr="00535B42">
        <w:rPr>
          <w:rFonts w:ascii="Comic Sans MS" w:hAnsi="Comic Sans MS"/>
          <w:b/>
          <w:sz w:val="24"/>
          <w:szCs w:val="24"/>
        </w:rPr>
        <w:t>a</w:t>
      </w:r>
      <w:proofErr w:type="gramEnd"/>
      <w:r w:rsidRPr="00535B42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AB1D12">
        <w:rPr>
          <w:rFonts w:ascii="Comic Sans MS" w:hAnsi="Comic Sans MS"/>
          <w:sz w:val="24"/>
          <w:szCs w:val="24"/>
        </w:rPr>
        <w:t xml:space="preserve">Explain why older people in the UK have a higher disposable income </w:t>
      </w:r>
      <w:r>
        <w:rPr>
          <w:rFonts w:ascii="Comic Sans MS" w:hAnsi="Comic Sans MS"/>
          <w:sz w:val="24"/>
          <w:szCs w:val="24"/>
        </w:rPr>
        <w:t xml:space="preserve">than younger people.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11BBE">
        <w:rPr>
          <w:rFonts w:ascii="Comic Sans MS" w:hAnsi="Comic Sans MS"/>
          <w:b/>
          <w:sz w:val="24"/>
          <w:szCs w:val="24"/>
        </w:rPr>
        <w:t xml:space="preserve">      (4)</w:t>
      </w:r>
    </w:p>
    <w:p w:rsidR="00AB1D12" w:rsidRDefault="00AB1D12" w:rsidP="00242B6E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Give reasons why for some people an ageing population is seen as a good thing while for others it can be seen as a problem.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11BBE">
        <w:rPr>
          <w:rFonts w:ascii="Comic Sans MS" w:hAnsi="Comic Sans MS"/>
          <w:b/>
          <w:sz w:val="24"/>
          <w:szCs w:val="24"/>
        </w:rPr>
        <w:t xml:space="preserve">      (6)</w:t>
      </w:r>
    </w:p>
    <w:p w:rsidR="00AB1D12" w:rsidRDefault="00AB1D12" w:rsidP="00AB1D12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</w:p>
    <w:p w:rsidR="00AB1D12" w:rsidRDefault="00AB1D12" w:rsidP="00AB1D12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 w:rsidRPr="00AB1D12">
        <w:rPr>
          <w:rFonts w:ascii="Comic Sans MS" w:hAnsi="Comic Sans MS"/>
          <w:b/>
          <w:sz w:val="24"/>
          <w:szCs w:val="24"/>
        </w:rPr>
        <w:t xml:space="preserve">Question 4 Use </w:t>
      </w:r>
      <w:proofErr w:type="gramStart"/>
      <w:r w:rsidRPr="00AB1D12">
        <w:rPr>
          <w:rFonts w:ascii="Comic Sans MS" w:hAnsi="Comic Sans MS"/>
          <w:b/>
          <w:sz w:val="24"/>
          <w:szCs w:val="24"/>
        </w:rPr>
        <w:t>Resource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5</w:t>
      </w:r>
    </w:p>
    <w:p w:rsidR="00AB1D12" w:rsidRDefault="00AB1D12" w:rsidP="00AB1D12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two advantages and two disadvantages of large American-style retirement complexes.</w:t>
      </w:r>
    </w:p>
    <w:p w:rsidR="00AB1D12" w:rsidRPr="00911BBE" w:rsidRDefault="00AB1D12" w:rsidP="00AB1D12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911BBE">
        <w:rPr>
          <w:rFonts w:ascii="Comic Sans MS" w:hAnsi="Comic Sans MS"/>
          <w:sz w:val="24"/>
          <w:szCs w:val="24"/>
        </w:rPr>
        <w:t xml:space="preserve">    </w:t>
      </w:r>
      <w:r w:rsidRPr="00911BBE">
        <w:rPr>
          <w:rFonts w:ascii="Comic Sans MS" w:hAnsi="Comic Sans MS"/>
          <w:b/>
          <w:sz w:val="24"/>
          <w:szCs w:val="24"/>
        </w:rPr>
        <w:t>(4)</w:t>
      </w:r>
    </w:p>
    <w:p w:rsidR="00535B42" w:rsidRDefault="00535B42" w:rsidP="00AB1D12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Section C: The Decision</w:t>
      </w:r>
    </w:p>
    <w:p w:rsidR="00535B42" w:rsidRDefault="00535B42" w:rsidP="00535B42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 Resources 5, 6, 7 &amp; 8 plus your own knowledge and ideas from other resources.</w:t>
      </w:r>
    </w:p>
    <w:p w:rsidR="00535B42" w:rsidRDefault="00535B42" w:rsidP="00AB1D12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sz w:val="24"/>
          <w:szCs w:val="24"/>
        </w:rPr>
        <w:t>East Lothian Council</w:t>
      </w:r>
      <w:r>
        <w:rPr>
          <w:rFonts w:ascii="Comic Sans MS" w:hAnsi="Comic Sans MS"/>
          <w:sz w:val="24"/>
          <w:szCs w:val="24"/>
        </w:rPr>
        <w:t xml:space="preserve"> has given initial approval to plans for a retirement complex to be built in Dunbar. It wants the development to be sustainable. It needs to choose the best site.</w:t>
      </w:r>
    </w:p>
    <w:p w:rsidR="00535B42" w:rsidRDefault="00535B42" w:rsidP="00AB1D12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options are:</w:t>
      </w:r>
    </w:p>
    <w:p w:rsidR="00535B42" w:rsidRDefault="00535B42" w:rsidP="00535B4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Option 1</w:t>
      </w:r>
      <w:r>
        <w:rPr>
          <w:rFonts w:ascii="Comic Sans MS" w:hAnsi="Comic Sans MS"/>
          <w:sz w:val="24"/>
          <w:szCs w:val="24"/>
        </w:rPr>
        <w:t xml:space="preserve"> Build the complex on Site 1 shown on Resource 6</w:t>
      </w:r>
    </w:p>
    <w:p w:rsidR="00535B42" w:rsidRDefault="00535B42" w:rsidP="00535B4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Option 2</w:t>
      </w:r>
      <w:r>
        <w:rPr>
          <w:rFonts w:ascii="Comic Sans MS" w:hAnsi="Comic Sans MS"/>
          <w:sz w:val="24"/>
          <w:szCs w:val="24"/>
        </w:rPr>
        <w:t xml:space="preserve"> Build the complex on Site 2 shown on Resource 6</w:t>
      </w:r>
    </w:p>
    <w:p w:rsidR="00535B42" w:rsidRDefault="00535B42" w:rsidP="00535B4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Option 3</w:t>
      </w:r>
      <w:r>
        <w:rPr>
          <w:rFonts w:ascii="Comic Sans MS" w:hAnsi="Comic Sans MS"/>
          <w:sz w:val="24"/>
          <w:szCs w:val="24"/>
        </w:rPr>
        <w:t xml:space="preserve"> Build the complex on Site 3 shown on Resource 6</w:t>
      </w:r>
    </w:p>
    <w:p w:rsidR="00535B42" w:rsidRDefault="00535B42" w:rsidP="00535B4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Option 4</w:t>
      </w:r>
      <w:r>
        <w:rPr>
          <w:rFonts w:ascii="Comic Sans MS" w:hAnsi="Comic Sans MS"/>
          <w:sz w:val="24"/>
          <w:szCs w:val="24"/>
        </w:rPr>
        <w:t xml:space="preserve"> To withdraw permission to build the retirement complex</w:t>
      </w:r>
    </w:p>
    <w:p w:rsidR="00535B42" w:rsidRPr="00535B42" w:rsidRDefault="00535B42" w:rsidP="00535B42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 w:rsidRPr="00535B42">
        <w:rPr>
          <w:rFonts w:ascii="Comic Sans MS" w:hAnsi="Comic Sans MS"/>
          <w:b/>
          <w:sz w:val="24"/>
          <w:szCs w:val="24"/>
        </w:rPr>
        <w:t>Task</w:t>
      </w:r>
    </w:p>
    <w:p w:rsidR="00535B42" w:rsidRDefault="00535B42" w:rsidP="00AB1D12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which of these options you think would be the most sustainable for Dunbar.</w:t>
      </w:r>
    </w:p>
    <w:p w:rsidR="00535B42" w:rsidRDefault="00535B42" w:rsidP="00AB1D12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answer you should:</w:t>
      </w:r>
    </w:p>
    <w:p w:rsidR="00535B42" w:rsidRDefault="00535B42" w:rsidP="00535B4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 your chosen option</w:t>
      </w:r>
    </w:p>
    <w:p w:rsidR="00535B42" w:rsidRDefault="00535B42" w:rsidP="00535B4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why you think your option is the most sustainable option</w:t>
      </w:r>
    </w:p>
    <w:p w:rsidR="00535B42" w:rsidRDefault="00911BBE" w:rsidP="00535B4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any disadvantages of your option and any</w:t>
      </w:r>
      <w:r w:rsidR="00535B42">
        <w:rPr>
          <w:rFonts w:ascii="Comic Sans MS" w:hAnsi="Comic Sans MS"/>
          <w:sz w:val="24"/>
          <w:szCs w:val="24"/>
        </w:rPr>
        <w:t xml:space="preserve"> advantages of the rejected options</w:t>
      </w:r>
    </w:p>
    <w:p w:rsidR="00911BBE" w:rsidRDefault="00911BBE" w:rsidP="00535B4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 group of people who would not agree with your choice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Pr="00911BBE">
        <w:rPr>
          <w:rFonts w:ascii="Comic Sans MS" w:hAnsi="Comic Sans MS"/>
          <w:b/>
          <w:sz w:val="24"/>
          <w:szCs w:val="24"/>
        </w:rPr>
        <w:t>(16)</w:t>
      </w:r>
    </w:p>
    <w:p w:rsidR="00AB1D12" w:rsidRPr="00AB1D12" w:rsidRDefault="00AB1D12" w:rsidP="00242B6E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 w:rsidRPr="00535B42">
        <w:rPr>
          <w:rFonts w:ascii="Comic Sans MS" w:hAnsi="Comic Sans MS"/>
          <w:sz w:val="24"/>
          <w:szCs w:val="24"/>
        </w:rPr>
        <w:tab/>
      </w:r>
      <w:r w:rsidRPr="00535B42">
        <w:rPr>
          <w:rFonts w:ascii="Comic Sans MS" w:hAnsi="Comic Sans MS"/>
          <w:sz w:val="24"/>
          <w:szCs w:val="24"/>
        </w:rPr>
        <w:tab/>
      </w:r>
      <w:r w:rsidRPr="00535B4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AB1D12" w:rsidRPr="00AB1D12" w:rsidSect="005B4AF5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96C"/>
    <w:multiLevelType w:val="hybridMultilevel"/>
    <w:tmpl w:val="2ACAF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1DF"/>
    <w:multiLevelType w:val="hybridMultilevel"/>
    <w:tmpl w:val="A2344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801"/>
    <w:multiLevelType w:val="hybridMultilevel"/>
    <w:tmpl w:val="C958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14182"/>
    <w:multiLevelType w:val="hybridMultilevel"/>
    <w:tmpl w:val="CD0A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5"/>
    <w:rsid w:val="001D17A2"/>
    <w:rsid w:val="00242B6E"/>
    <w:rsid w:val="00493C53"/>
    <w:rsid w:val="004A1E9E"/>
    <w:rsid w:val="004E4BF6"/>
    <w:rsid w:val="00535B42"/>
    <w:rsid w:val="005940EF"/>
    <w:rsid w:val="005B4AF5"/>
    <w:rsid w:val="00625C03"/>
    <w:rsid w:val="006F0BAB"/>
    <w:rsid w:val="007070FD"/>
    <w:rsid w:val="00725A6D"/>
    <w:rsid w:val="00740A64"/>
    <w:rsid w:val="0074536B"/>
    <w:rsid w:val="007D2DB4"/>
    <w:rsid w:val="008B13E0"/>
    <w:rsid w:val="008F76F0"/>
    <w:rsid w:val="00906D6C"/>
    <w:rsid w:val="00911BBE"/>
    <w:rsid w:val="009803C7"/>
    <w:rsid w:val="00AB1D12"/>
    <w:rsid w:val="00CB04C8"/>
    <w:rsid w:val="00D122D4"/>
    <w:rsid w:val="00DD6D23"/>
    <w:rsid w:val="00EF3E12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Belvoir High School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staffrm</dc:creator>
  <cp:lastModifiedBy>IST</cp:lastModifiedBy>
  <cp:revision>2</cp:revision>
  <dcterms:created xsi:type="dcterms:W3CDTF">2012-04-27T07:07:00Z</dcterms:created>
  <dcterms:modified xsi:type="dcterms:W3CDTF">2012-04-27T07:07:00Z</dcterms:modified>
</cp:coreProperties>
</file>