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CF" w14:paraId="15C3067E" w14:textId="77777777" w:rsidTr="004B24CF">
        <w:tc>
          <w:tcPr>
            <w:tcW w:w="9016" w:type="dxa"/>
            <w:shd w:val="clear" w:color="auto" w:fill="ED7D31" w:themeFill="accent2"/>
          </w:tcPr>
          <w:p w14:paraId="636E33B8" w14:textId="77777777" w:rsidR="004B24CF" w:rsidRPr="004B24CF" w:rsidRDefault="004B24CF" w:rsidP="004B24CF">
            <w:pPr>
              <w:jc w:val="center"/>
              <w:rPr>
                <w:b/>
                <w:sz w:val="32"/>
                <w:szCs w:val="32"/>
              </w:rPr>
            </w:pPr>
            <w:r w:rsidRPr="004B24CF">
              <w:rPr>
                <w:b/>
                <w:sz w:val="32"/>
                <w:szCs w:val="32"/>
              </w:rPr>
              <w:t>IB DP Geography – Composite Measurement Index - HDI</w:t>
            </w:r>
          </w:p>
        </w:tc>
      </w:tr>
    </w:tbl>
    <w:p w14:paraId="75DCD1C8" w14:textId="77777777" w:rsidR="008D6366" w:rsidRDefault="004B24CF" w:rsidP="004B24CF">
      <w:pPr>
        <w:jc w:val="center"/>
      </w:pPr>
      <w:r>
        <w:rPr>
          <w:noProof/>
          <w:lang w:eastAsia="en-GB"/>
        </w:rPr>
        <w:drawing>
          <wp:inline distT="0" distB="0" distL="0" distR="0" wp14:anchorId="5FD918FB" wp14:editId="26A04893">
            <wp:extent cx="4514850" cy="3790950"/>
            <wp:effectExtent l="0" t="0" r="0" b="0"/>
            <wp:docPr id="1" name="Picture 1" descr="http://hdr.undp.org/sites/default/files/hdi_inf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dr.undp.org/sites/default/files/hdi_inf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5" b="10549"/>
                    <a:stretch/>
                  </pic:blipFill>
                  <pic:spPr bwMode="auto">
                    <a:xfrm>
                      <a:off x="0" y="0"/>
                      <a:ext cx="4514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CF" w14:paraId="5A6C58E9" w14:textId="77777777" w:rsidTr="004B24CF">
        <w:tc>
          <w:tcPr>
            <w:tcW w:w="9016" w:type="dxa"/>
            <w:shd w:val="clear" w:color="auto" w:fill="E7E6E6" w:themeFill="background2"/>
          </w:tcPr>
          <w:p w14:paraId="3368E6D5" w14:textId="77777777" w:rsidR="004B24CF" w:rsidRDefault="004B24CF">
            <w:r>
              <w:t>Task 1a – What does human development mean (podcast activity)</w:t>
            </w:r>
          </w:p>
        </w:tc>
      </w:tr>
      <w:tr w:rsidR="004B24CF" w14:paraId="0FE866B7" w14:textId="77777777" w:rsidTr="004B24CF">
        <w:tc>
          <w:tcPr>
            <w:tcW w:w="9016" w:type="dxa"/>
          </w:tcPr>
          <w:p w14:paraId="099BD331" w14:textId="77777777" w:rsidR="004B24CF" w:rsidRDefault="004B24CF"/>
          <w:p w14:paraId="3A01AB89" w14:textId="77777777" w:rsidR="004B24CF" w:rsidRDefault="004B24CF"/>
          <w:p w14:paraId="6D1E6B1A" w14:textId="77777777" w:rsidR="004B24CF" w:rsidRDefault="004B24CF"/>
          <w:p w14:paraId="42FFB776" w14:textId="77777777" w:rsidR="004B24CF" w:rsidRDefault="004B24CF"/>
          <w:p w14:paraId="672DFCD0" w14:textId="77777777" w:rsidR="004B24CF" w:rsidRDefault="004B24CF"/>
          <w:p w14:paraId="6A489452" w14:textId="77777777" w:rsidR="004B24CF" w:rsidRDefault="004B24CF"/>
          <w:p w14:paraId="7D6F090B" w14:textId="77777777" w:rsidR="004B24CF" w:rsidRDefault="004B24CF"/>
          <w:p w14:paraId="27BAE37C" w14:textId="77777777" w:rsidR="004B24CF" w:rsidRDefault="004B24CF"/>
          <w:p w14:paraId="47B5C285" w14:textId="77777777" w:rsidR="004B24CF" w:rsidRDefault="004B24CF"/>
          <w:p w14:paraId="22F4442E" w14:textId="77777777" w:rsidR="004B24CF" w:rsidRDefault="004B24CF"/>
        </w:tc>
      </w:tr>
    </w:tbl>
    <w:p w14:paraId="61B93154" w14:textId="77777777" w:rsidR="004B24CF" w:rsidRDefault="004B2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CF" w14:paraId="3C532051" w14:textId="77777777" w:rsidTr="004B24CF">
        <w:tc>
          <w:tcPr>
            <w:tcW w:w="9016" w:type="dxa"/>
            <w:shd w:val="clear" w:color="auto" w:fill="E7E6E6" w:themeFill="background2"/>
          </w:tcPr>
          <w:p w14:paraId="18A63BDC" w14:textId="77777777" w:rsidR="004B24CF" w:rsidRDefault="004B24CF">
            <w:r>
              <w:t xml:space="preserve">Task 1b – Define the Human Development Index, how it is measured and when and why it </w:t>
            </w:r>
            <w:proofErr w:type="gramStart"/>
            <w:r>
              <w:t>was created</w:t>
            </w:r>
            <w:proofErr w:type="gramEnd"/>
            <w:r>
              <w:t>.</w:t>
            </w:r>
          </w:p>
        </w:tc>
      </w:tr>
      <w:tr w:rsidR="004B24CF" w14:paraId="1F06D4B3" w14:textId="77777777" w:rsidTr="004B24CF">
        <w:tc>
          <w:tcPr>
            <w:tcW w:w="9016" w:type="dxa"/>
          </w:tcPr>
          <w:p w14:paraId="5C0BA282" w14:textId="77777777" w:rsidR="004B24CF" w:rsidRDefault="004B24CF"/>
          <w:p w14:paraId="45664252" w14:textId="77777777" w:rsidR="004B24CF" w:rsidRDefault="004B24CF"/>
          <w:p w14:paraId="7F0B2F9B" w14:textId="77777777" w:rsidR="004B24CF" w:rsidRDefault="004B24CF"/>
          <w:p w14:paraId="6B2E5C1F" w14:textId="77777777" w:rsidR="004B24CF" w:rsidRDefault="004B24CF"/>
          <w:p w14:paraId="6C90F331" w14:textId="77777777" w:rsidR="004B24CF" w:rsidRDefault="004B24CF"/>
          <w:p w14:paraId="0FCE883A" w14:textId="77777777" w:rsidR="004B24CF" w:rsidRDefault="004B24CF"/>
          <w:p w14:paraId="014CE26E" w14:textId="77777777" w:rsidR="004B24CF" w:rsidRDefault="004B24CF"/>
          <w:p w14:paraId="7D9742C4" w14:textId="77777777" w:rsidR="004B24CF" w:rsidRDefault="004B24CF"/>
          <w:p w14:paraId="2EE94ADF" w14:textId="77777777" w:rsidR="004B24CF" w:rsidRDefault="004B24CF"/>
          <w:p w14:paraId="46EA2128" w14:textId="77777777" w:rsidR="004B24CF" w:rsidRDefault="004B24CF"/>
        </w:tc>
      </w:tr>
    </w:tbl>
    <w:p w14:paraId="641A9058" w14:textId="77777777" w:rsidR="004B24CF" w:rsidRDefault="004B2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CF" w14:paraId="7B9FCCA1" w14:textId="77777777" w:rsidTr="004B24CF">
        <w:tc>
          <w:tcPr>
            <w:tcW w:w="9016" w:type="dxa"/>
            <w:shd w:val="clear" w:color="auto" w:fill="E7E6E6" w:themeFill="background2"/>
          </w:tcPr>
          <w:p w14:paraId="6A207E72" w14:textId="77777777" w:rsidR="004B24CF" w:rsidRDefault="004B24CF">
            <w:r w:rsidRPr="004B24CF">
              <w:lastRenderedPageBreak/>
              <w:t>Task 2 - What are the limitations of HDI?</w:t>
            </w:r>
          </w:p>
        </w:tc>
      </w:tr>
      <w:tr w:rsidR="004B24CF" w14:paraId="62E4D2F5" w14:textId="77777777" w:rsidTr="004B24CF">
        <w:tc>
          <w:tcPr>
            <w:tcW w:w="9016" w:type="dxa"/>
          </w:tcPr>
          <w:p w14:paraId="3C7A27F0" w14:textId="77777777" w:rsidR="004B24CF" w:rsidRDefault="004B24CF"/>
          <w:p w14:paraId="355AE7F2" w14:textId="77777777" w:rsidR="004B24CF" w:rsidRDefault="004B24CF"/>
          <w:p w14:paraId="7B810CDF" w14:textId="77777777" w:rsidR="004B24CF" w:rsidRDefault="004B24CF"/>
          <w:p w14:paraId="20D7BEAD" w14:textId="77777777" w:rsidR="004B24CF" w:rsidRDefault="004B24CF"/>
          <w:p w14:paraId="0FBAA979" w14:textId="77777777" w:rsidR="004B24CF" w:rsidRDefault="004B24CF"/>
          <w:p w14:paraId="07044A65" w14:textId="77777777" w:rsidR="004B24CF" w:rsidRDefault="004B24CF"/>
          <w:p w14:paraId="4AA6CA73" w14:textId="77777777" w:rsidR="004B24CF" w:rsidRDefault="004B24CF"/>
          <w:p w14:paraId="7BB17BBC" w14:textId="77777777" w:rsidR="004B24CF" w:rsidRDefault="004B24CF"/>
        </w:tc>
      </w:tr>
    </w:tbl>
    <w:p w14:paraId="7F7DDDFD" w14:textId="77777777" w:rsidR="004B24CF" w:rsidRDefault="004B24CF"/>
    <w:p w14:paraId="1ABA1CB6" w14:textId="77777777" w:rsidR="004B24CF" w:rsidRDefault="004B24CF" w:rsidP="004B24CF">
      <w:pPr>
        <w:keepNext/>
      </w:pPr>
      <w:r>
        <w:rPr>
          <w:noProof/>
          <w:lang w:eastAsia="en-GB"/>
        </w:rPr>
        <w:drawing>
          <wp:inline distT="0" distB="0" distL="0" distR="0" wp14:anchorId="70C22152" wp14:editId="62852D5D">
            <wp:extent cx="5731510" cy="2387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CCFE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C37DF" w14:textId="77777777" w:rsidR="004B24CF" w:rsidRDefault="004B24CF" w:rsidP="004B24C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  </w:t>
      </w:r>
      <w:r w:rsidRPr="007A48A5">
        <w:t>The list of countries shows only countries with the available HDI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CF" w14:paraId="768436B0" w14:textId="77777777" w:rsidTr="004B24CF">
        <w:tc>
          <w:tcPr>
            <w:tcW w:w="9016" w:type="dxa"/>
            <w:shd w:val="clear" w:color="auto" w:fill="E7E6E6" w:themeFill="background2"/>
          </w:tcPr>
          <w:p w14:paraId="31286A56" w14:textId="77777777" w:rsidR="004B24CF" w:rsidRDefault="004B24CF">
            <w:r>
              <w:t xml:space="preserve">Task 3 - </w:t>
            </w:r>
            <w:r w:rsidRPr="004B24CF">
              <w:t>Write a piece of commentary that describes the variation and spread of HDI today, including reference to the main IB focus countries</w:t>
            </w:r>
          </w:p>
        </w:tc>
      </w:tr>
      <w:tr w:rsidR="004B24CF" w14:paraId="1C3B7566" w14:textId="77777777" w:rsidTr="004B24CF">
        <w:tc>
          <w:tcPr>
            <w:tcW w:w="9016" w:type="dxa"/>
          </w:tcPr>
          <w:p w14:paraId="4932E8C9" w14:textId="77777777" w:rsidR="004B24CF" w:rsidRDefault="004B24CF"/>
          <w:p w14:paraId="411941C2" w14:textId="77777777" w:rsidR="004B24CF" w:rsidRDefault="004B24CF"/>
          <w:p w14:paraId="00FC880C" w14:textId="77777777" w:rsidR="004B24CF" w:rsidRDefault="004B24CF"/>
          <w:p w14:paraId="72FBDC4B" w14:textId="77777777" w:rsidR="004B24CF" w:rsidRDefault="004B24CF"/>
          <w:p w14:paraId="433F2255" w14:textId="77777777" w:rsidR="004B24CF" w:rsidRDefault="004B24CF"/>
          <w:p w14:paraId="6814EA46" w14:textId="77777777" w:rsidR="004B24CF" w:rsidRDefault="004B24CF"/>
          <w:p w14:paraId="056C5FA4" w14:textId="77777777" w:rsidR="004B24CF" w:rsidRDefault="004B24CF"/>
          <w:p w14:paraId="299DD2BF" w14:textId="77777777" w:rsidR="004B24CF" w:rsidRDefault="004B24CF"/>
          <w:p w14:paraId="26AABDC2" w14:textId="77777777" w:rsidR="004B24CF" w:rsidRDefault="004B24CF"/>
          <w:p w14:paraId="7F3E832E" w14:textId="77777777" w:rsidR="004B24CF" w:rsidRDefault="004B24CF"/>
        </w:tc>
      </w:tr>
    </w:tbl>
    <w:p w14:paraId="30137CEF" w14:textId="77777777" w:rsidR="004B24CF" w:rsidRDefault="004B2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18"/>
        <w:gridCol w:w="2015"/>
        <w:gridCol w:w="1954"/>
        <w:gridCol w:w="1908"/>
      </w:tblGrid>
      <w:tr w:rsidR="004B24CF" w14:paraId="7607197E" w14:textId="77777777" w:rsidTr="004B24CF">
        <w:tc>
          <w:tcPr>
            <w:tcW w:w="1321" w:type="dxa"/>
            <w:shd w:val="clear" w:color="auto" w:fill="E7E6E6" w:themeFill="background2"/>
          </w:tcPr>
          <w:p w14:paraId="76AC9D1C" w14:textId="77777777" w:rsidR="004B24CF" w:rsidRPr="004B24CF" w:rsidRDefault="004B24CF" w:rsidP="004B24CF">
            <w:pPr>
              <w:jc w:val="center"/>
              <w:rPr>
                <w:b/>
                <w:sz w:val="24"/>
                <w:szCs w:val="24"/>
              </w:rPr>
            </w:pPr>
            <w:r w:rsidRPr="004B24C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818" w:type="dxa"/>
            <w:shd w:val="clear" w:color="auto" w:fill="E7E6E6" w:themeFill="background2"/>
          </w:tcPr>
          <w:p w14:paraId="57143587" w14:textId="77777777" w:rsidR="004B24CF" w:rsidRPr="004B24CF" w:rsidRDefault="004B24CF" w:rsidP="004B2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E7E6E6" w:themeFill="background2"/>
          </w:tcPr>
          <w:p w14:paraId="3D566DB6" w14:textId="77777777" w:rsidR="004B24CF" w:rsidRPr="004B24CF" w:rsidRDefault="004B24CF" w:rsidP="004B24CF">
            <w:pPr>
              <w:jc w:val="center"/>
              <w:rPr>
                <w:b/>
                <w:sz w:val="24"/>
                <w:szCs w:val="24"/>
              </w:rPr>
            </w:pPr>
            <w:r w:rsidRPr="004B24CF">
              <w:rPr>
                <w:b/>
                <w:sz w:val="24"/>
                <w:szCs w:val="24"/>
              </w:rPr>
              <w:t>HDI Index 2016</w:t>
            </w:r>
          </w:p>
        </w:tc>
        <w:tc>
          <w:tcPr>
            <w:tcW w:w="1954" w:type="dxa"/>
            <w:shd w:val="clear" w:color="auto" w:fill="E7E6E6" w:themeFill="background2"/>
          </w:tcPr>
          <w:p w14:paraId="37BBA7A6" w14:textId="77777777" w:rsidR="004B24CF" w:rsidRPr="004B24CF" w:rsidRDefault="004B24CF" w:rsidP="004B24CF">
            <w:pPr>
              <w:jc w:val="center"/>
              <w:rPr>
                <w:b/>
                <w:sz w:val="24"/>
                <w:szCs w:val="24"/>
              </w:rPr>
            </w:pPr>
            <w:r w:rsidRPr="004B24CF">
              <w:rPr>
                <w:b/>
                <w:sz w:val="24"/>
                <w:szCs w:val="24"/>
              </w:rPr>
              <w:t>Homicide Rate</w:t>
            </w:r>
          </w:p>
        </w:tc>
        <w:tc>
          <w:tcPr>
            <w:tcW w:w="1908" w:type="dxa"/>
            <w:shd w:val="clear" w:color="auto" w:fill="E7E6E6" w:themeFill="background2"/>
          </w:tcPr>
          <w:p w14:paraId="351B5E8D" w14:textId="77777777" w:rsidR="004B24CF" w:rsidRPr="004B24CF" w:rsidRDefault="004B24CF" w:rsidP="004B24CF">
            <w:pPr>
              <w:jc w:val="center"/>
              <w:rPr>
                <w:b/>
                <w:sz w:val="24"/>
                <w:szCs w:val="24"/>
              </w:rPr>
            </w:pPr>
            <w:r w:rsidRPr="004B24CF">
              <w:rPr>
                <w:b/>
                <w:sz w:val="24"/>
                <w:szCs w:val="24"/>
              </w:rPr>
              <w:t>Internet Users %</w:t>
            </w:r>
          </w:p>
        </w:tc>
      </w:tr>
      <w:tr w:rsidR="004B24CF" w14:paraId="62234A93" w14:textId="77777777" w:rsidTr="004B24CF">
        <w:tc>
          <w:tcPr>
            <w:tcW w:w="1321" w:type="dxa"/>
          </w:tcPr>
          <w:p w14:paraId="0969E18D" w14:textId="77777777" w:rsidR="004B24CF" w:rsidRDefault="004B24CF"/>
        </w:tc>
        <w:tc>
          <w:tcPr>
            <w:tcW w:w="1818" w:type="dxa"/>
          </w:tcPr>
          <w:p w14:paraId="3DFE8B8E" w14:textId="77777777" w:rsidR="004B24CF" w:rsidRDefault="004B24CF"/>
        </w:tc>
        <w:tc>
          <w:tcPr>
            <w:tcW w:w="2015" w:type="dxa"/>
          </w:tcPr>
          <w:p w14:paraId="693C9C4D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55452E62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5A113B78" w14:textId="77777777" w:rsidR="004B24CF" w:rsidRDefault="004B24CF"/>
        </w:tc>
      </w:tr>
      <w:tr w:rsidR="004B24CF" w14:paraId="48C50DB7" w14:textId="77777777" w:rsidTr="004B24CF">
        <w:tc>
          <w:tcPr>
            <w:tcW w:w="1321" w:type="dxa"/>
          </w:tcPr>
          <w:p w14:paraId="7EF0DD63" w14:textId="77777777" w:rsidR="004B24CF" w:rsidRDefault="004B24CF"/>
        </w:tc>
        <w:tc>
          <w:tcPr>
            <w:tcW w:w="1818" w:type="dxa"/>
          </w:tcPr>
          <w:p w14:paraId="796A260F" w14:textId="77777777" w:rsidR="004B24CF" w:rsidRDefault="004B24CF"/>
        </w:tc>
        <w:tc>
          <w:tcPr>
            <w:tcW w:w="2015" w:type="dxa"/>
          </w:tcPr>
          <w:p w14:paraId="7842FA77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3C8FB286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6FC08BEE" w14:textId="77777777" w:rsidR="004B24CF" w:rsidRDefault="004B24CF"/>
        </w:tc>
      </w:tr>
      <w:tr w:rsidR="004B24CF" w14:paraId="51D0C60C" w14:textId="77777777" w:rsidTr="004B24CF">
        <w:tc>
          <w:tcPr>
            <w:tcW w:w="1321" w:type="dxa"/>
          </w:tcPr>
          <w:p w14:paraId="4AAC00D1" w14:textId="77777777" w:rsidR="004B24CF" w:rsidRDefault="004B24CF"/>
        </w:tc>
        <w:tc>
          <w:tcPr>
            <w:tcW w:w="1818" w:type="dxa"/>
          </w:tcPr>
          <w:p w14:paraId="43A83BE0" w14:textId="77777777" w:rsidR="004B24CF" w:rsidRDefault="004B24CF"/>
        </w:tc>
        <w:tc>
          <w:tcPr>
            <w:tcW w:w="2015" w:type="dxa"/>
          </w:tcPr>
          <w:p w14:paraId="280DD412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358D8C42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124A9207" w14:textId="77777777" w:rsidR="004B24CF" w:rsidRDefault="004B24CF"/>
        </w:tc>
      </w:tr>
      <w:tr w:rsidR="004B24CF" w14:paraId="42A80A8C" w14:textId="77777777" w:rsidTr="004B24CF">
        <w:tc>
          <w:tcPr>
            <w:tcW w:w="1321" w:type="dxa"/>
          </w:tcPr>
          <w:p w14:paraId="514A9A57" w14:textId="77777777" w:rsidR="004B24CF" w:rsidRDefault="004B24CF"/>
        </w:tc>
        <w:tc>
          <w:tcPr>
            <w:tcW w:w="1818" w:type="dxa"/>
          </w:tcPr>
          <w:p w14:paraId="360FEF98" w14:textId="77777777" w:rsidR="004B24CF" w:rsidRDefault="004B24CF"/>
        </w:tc>
        <w:tc>
          <w:tcPr>
            <w:tcW w:w="2015" w:type="dxa"/>
          </w:tcPr>
          <w:p w14:paraId="1C677AF4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48E4A939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073CCD99" w14:textId="77777777" w:rsidR="004B24CF" w:rsidRDefault="004B24CF"/>
        </w:tc>
      </w:tr>
      <w:tr w:rsidR="004B24CF" w14:paraId="3B6D63BD" w14:textId="77777777" w:rsidTr="004B24CF">
        <w:tc>
          <w:tcPr>
            <w:tcW w:w="1321" w:type="dxa"/>
          </w:tcPr>
          <w:p w14:paraId="43A97DE4" w14:textId="77777777" w:rsidR="004B24CF" w:rsidRDefault="004B24CF"/>
        </w:tc>
        <w:tc>
          <w:tcPr>
            <w:tcW w:w="1818" w:type="dxa"/>
          </w:tcPr>
          <w:p w14:paraId="584F7648" w14:textId="77777777" w:rsidR="004B24CF" w:rsidRDefault="004B24CF"/>
        </w:tc>
        <w:tc>
          <w:tcPr>
            <w:tcW w:w="2015" w:type="dxa"/>
          </w:tcPr>
          <w:p w14:paraId="7B799BEB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035F7891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00A0FF43" w14:textId="77777777" w:rsidR="004B24CF" w:rsidRDefault="004B24CF"/>
        </w:tc>
      </w:tr>
      <w:tr w:rsidR="004B24CF" w14:paraId="6A569A56" w14:textId="77777777" w:rsidTr="004B24CF">
        <w:tc>
          <w:tcPr>
            <w:tcW w:w="1321" w:type="dxa"/>
          </w:tcPr>
          <w:p w14:paraId="6E981E8D" w14:textId="77777777" w:rsidR="004B24CF" w:rsidRDefault="004B24CF"/>
        </w:tc>
        <w:tc>
          <w:tcPr>
            <w:tcW w:w="1818" w:type="dxa"/>
          </w:tcPr>
          <w:p w14:paraId="5CD90B2C" w14:textId="77777777" w:rsidR="004B24CF" w:rsidRDefault="004B24CF"/>
        </w:tc>
        <w:tc>
          <w:tcPr>
            <w:tcW w:w="2015" w:type="dxa"/>
          </w:tcPr>
          <w:p w14:paraId="0D8E6BE2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2BCD68DC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023C9CC3" w14:textId="77777777" w:rsidR="004B24CF" w:rsidRDefault="004B24CF"/>
        </w:tc>
      </w:tr>
      <w:tr w:rsidR="004B24CF" w14:paraId="0631429D" w14:textId="77777777" w:rsidTr="004B24CF">
        <w:tc>
          <w:tcPr>
            <w:tcW w:w="1321" w:type="dxa"/>
          </w:tcPr>
          <w:p w14:paraId="176BC99C" w14:textId="77777777" w:rsidR="004B24CF" w:rsidRDefault="004B24CF"/>
        </w:tc>
        <w:tc>
          <w:tcPr>
            <w:tcW w:w="1818" w:type="dxa"/>
          </w:tcPr>
          <w:p w14:paraId="1D223386" w14:textId="77777777" w:rsidR="004B24CF" w:rsidRDefault="004B24CF"/>
        </w:tc>
        <w:tc>
          <w:tcPr>
            <w:tcW w:w="2015" w:type="dxa"/>
          </w:tcPr>
          <w:p w14:paraId="441F6AF4" w14:textId="77777777" w:rsidR="004B24CF" w:rsidRDefault="004B24CF"/>
        </w:tc>
        <w:tc>
          <w:tcPr>
            <w:tcW w:w="1954" w:type="dxa"/>
            <w:shd w:val="clear" w:color="auto" w:fill="FBE4D5" w:themeFill="accent2" w:themeFillTint="33"/>
          </w:tcPr>
          <w:p w14:paraId="0456F33A" w14:textId="77777777" w:rsidR="004B24CF" w:rsidRDefault="004B24CF"/>
        </w:tc>
        <w:tc>
          <w:tcPr>
            <w:tcW w:w="1908" w:type="dxa"/>
            <w:shd w:val="clear" w:color="auto" w:fill="FBE4D5" w:themeFill="accent2" w:themeFillTint="33"/>
          </w:tcPr>
          <w:p w14:paraId="16BDB0B8" w14:textId="77777777" w:rsidR="004B24CF" w:rsidRDefault="004B24CF"/>
        </w:tc>
      </w:tr>
    </w:tbl>
    <w:p w14:paraId="2AD52441" w14:textId="77777777" w:rsidR="004B24CF" w:rsidRDefault="004B24CF">
      <w:bookmarkStart w:id="0" w:name="_GoBack"/>
      <w:bookmarkEnd w:id="0"/>
    </w:p>
    <w:p w14:paraId="4DDC9353" w14:textId="77777777" w:rsidR="004B24CF" w:rsidRDefault="004B24CF"/>
    <w:p w14:paraId="220CBC75" w14:textId="77777777" w:rsidR="004B24CF" w:rsidRDefault="004B24CF"/>
    <w:p w14:paraId="5DA69E28" w14:textId="77777777" w:rsidR="004B24CF" w:rsidRDefault="004B24CF"/>
    <w:p w14:paraId="5C0E5393" w14:textId="77777777" w:rsidR="004B24CF" w:rsidRDefault="004B24CF"/>
    <w:p w14:paraId="2CA90F96" w14:textId="77777777" w:rsidR="004B24CF" w:rsidRDefault="004B24CF"/>
    <w:p w14:paraId="6CC7B785" w14:textId="77777777" w:rsidR="004B24CF" w:rsidRDefault="004B24CF"/>
    <w:p w14:paraId="44D854D7" w14:textId="77777777" w:rsidR="004B24CF" w:rsidRDefault="004B24CF"/>
    <w:p w14:paraId="3A3B88C2" w14:textId="77777777" w:rsidR="004B24CF" w:rsidRDefault="004B24CF"/>
    <w:p w14:paraId="18FA4D5A" w14:textId="77777777" w:rsidR="004B24CF" w:rsidRDefault="004B24CF"/>
    <w:p w14:paraId="55762520" w14:textId="77777777" w:rsidR="004B24CF" w:rsidRDefault="004B24CF"/>
    <w:p w14:paraId="307B15A4" w14:textId="77777777" w:rsidR="004B24CF" w:rsidRDefault="004B24CF"/>
    <w:p w14:paraId="7CFA0652" w14:textId="77777777" w:rsidR="004B24CF" w:rsidRDefault="004B24CF"/>
    <w:p w14:paraId="1ED17E83" w14:textId="77777777" w:rsidR="004B24CF" w:rsidRDefault="004B24CF"/>
    <w:p w14:paraId="65EF31D7" w14:textId="77777777" w:rsidR="004B24CF" w:rsidRDefault="004B24CF"/>
    <w:p w14:paraId="24580589" w14:textId="77777777" w:rsidR="004B24CF" w:rsidRDefault="004B24CF"/>
    <w:sectPr w:rsidR="004B2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AB84" w14:textId="77777777" w:rsidR="004B24CF" w:rsidRDefault="004B24CF" w:rsidP="004B24CF">
      <w:pPr>
        <w:spacing w:after="0" w:line="240" w:lineRule="auto"/>
      </w:pPr>
      <w:r>
        <w:separator/>
      </w:r>
    </w:p>
  </w:endnote>
  <w:endnote w:type="continuationSeparator" w:id="0">
    <w:p w14:paraId="70EB1EB1" w14:textId="77777777" w:rsidR="004B24CF" w:rsidRDefault="004B24CF" w:rsidP="004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1A7E" w14:textId="77777777" w:rsidR="004B24CF" w:rsidRPr="004B24CF" w:rsidRDefault="004B24CF">
    <w:pPr>
      <w:pStyle w:val="Footer"/>
    </w:pPr>
    <w:r w:rsidRPr="004B24CF">
      <w:t xml:space="preserve">To be used in conjunction with </w:t>
    </w:r>
    <w:hyperlink r:id="rId1" w:history="1">
      <w:r w:rsidRPr="008945E0">
        <w:rPr>
          <w:rStyle w:val="Hyperlink"/>
        </w:rPr>
        <w:t>http://www.geographypods.com/measuring-disparities-3hrs.html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3C40" w14:textId="77777777" w:rsidR="004B24CF" w:rsidRDefault="004B24CF" w:rsidP="004B24CF">
      <w:pPr>
        <w:spacing w:after="0" w:line="240" w:lineRule="auto"/>
      </w:pPr>
      <w:r>
        <w:separator/>
      </w:r>
    </w:p>
  </w:footnote>
  <w:footnote w:type="continuationSeparator" w:id="0">
    <w:p w14:paraId="53EB531B" w14:textId="77777777" w:rsidR="004B24CF" w:rsidRDefault="004B24CF" w:rsidP="004B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8A0E" w14:textId="77777777" w:rsidR="004B24CF" w:rsidRPr="004B24CF" w:rsidRDefault="004B24CF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name</w:t>
    </w:r>
    <w:proofErr w:type="spellEnd"/>
    <w:r>
      <w:rPr>
        <w:lang w:val="fr-FR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F"/>
    <w:rsid w:val="004B24CF"/>
    <w:rsid w:val="008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714A"/>
  <w15:chartTrackingRefBased/>
  <w15:docId w15:val="{FD61DFB1-11C2-4233-B4FA-4E8DAAB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B24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CF"/>
  </w:style>
  <w:style w:type="paragraph" w:styleId="Footer">
    <w:name w:val="footer"/>
    <w:basedOn w:val="Normal"/>
    <w:link w:val="FooterChar"/>
    <w:uiPriority w:val="99"/>
    <w:unhideWhenUsed/>
    <w:rsid w:val="004B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CF"/>
  </w:style>
  <w:style w:type="character" w:styleId="Hyperlink">
    <w:name w:val="Hyperlink"/>
    <w:basedOn w:val="DefaultParagraphFont"/>
    <w:uiPriority w:val="99"/>
    <w:unhideWhenUsed/>
    <w:rsid w:val="004B2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measuring-disparities-3h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2017-05-05T11:00:00Z</dcterms:created>
  <dcterms:modified xsi:type="dcterms:W3CDTF">2017-05-05T11:57:00Z</dcterms:modified>
</cp:coreProperties>
</file>