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88"/>
      </w:tblGrid>
      <w:tr w:rsidR="00391A6D" w14:paraId="0DE56046" w14:textId="77777777" w:rsidTr="00391A6D">
        <w:tc>
          <w:tcPr>
            <w:tcW w:w="15388" w:type="dxa"/>
            <w:shd w:val="clear" w:color="auto" w:fill="ED7D31" w:themeFill="accent2"/>
          </w:tcPr>
          <w:p w14:paraId="73548E56" w14:textId="2C60E91E" w:rsidR="00391A6D" w:rsidRPr="00391A6D" w:rsidRDefault="00391A6D" w:rsidP="00391A6D">
            <w:pPr>
              <w:jc w:val="center"/>
              <w:rPr>
                <w:b/>
                <w:bCs/>
                <w:sz w:val="32"/>
                <w:szCs w:val="32"/>
              </w:rPr>
            </w:pPr>
            <w:r w:rsidRPr="00391A6D">
              <w:rPr>
                <w:b/>
                <w:bCs/>
                <w:sz w:val="32"/>
                <w:szCs w:val="32"/>
              </w:rPr>
              <w:t>G</w:t>
            </w:r>
            <w:r w:rsidR="00C619D9">
              <w:rPr>
                <w:b/>
                <w:bCs/>
                <w:sz w:val="32"/>
                <w:szCs w:val="32"/>
              </w:rPr>
              <w:t>8</w:t>
            </w:r>
            <w:r w:rsidRPr="00391A6D">
              <w:rPr>
                <w:b/>
                <w:bCs/>
                <w:sz w:val="32"/>
                <w:szCs w:val="32"/>
              </w:rPr>
              <w:t xml:space="preserve"> Geography – The Brandt Line – How relevant is it today?</w:t>
            </w:r>
          </w:p>
        </w:tc>
      </w:tr>
    </w:tbl>
    <w:p w14:paraId="229F9AC9" w14:textId="4F6A151A" w:rsidR="00BC4D49" w:rsidRDefault="00391A6D" w:rsidP="00391A6D">
      <w:pPr>
        <w:jc w:val="both"/>
      </w:pPr>
      <w:r>
        <w:rPr>
          <w:noProof/>
        </w:rPr>
        <w:drawing>
          <wp:anchor distT="0" distB="0" distL="114300" distR="114300" simplePos="0" relativeHeight="251658240" behindDoc="0" locked="0" layoutInCell="1" allowOverlap="1" wp14:anchorId="54CE8E3E" wp14:editId="5E8809E8">
            <wp:simplePos x="0" y="0"/>
            <wp:positionH relativeFrom="margin">
              <wp:align>right</wp:align>
            </wp:positionH>
            <wp:positionV relativeFrom="margin">
              <wp:posOffset>1426210</wp:posOffset>
            </wp:positionV>
            <wp:extent cx="9767461" cy="4972050"/>
            <wp:effectExtent l="0" t="0" r="5715" b="0"/>
            <wp:wrapSquare wrapText="bothSides"/>
            <wp:docPr id="1" name="Picture 1" descr="Printable, Blank World Outline Maps • Royalty Free • Glob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Blank World Outline Maps • Royalty Free • Globe, Earth"/>
                    <pic:cNvPicPr>
                      <a:picLocks noChangeAspect="1" noChangeArrowheads="1"/>
                    </pic:cNvPicPr>
                  </pic:nvPicPr>
                  <pic:blipFill rotWithShape="1">
                    <a:blip r:embed="rId4">
                      <a:extLst>
                        <a:ext uri="{28A0092B-C50C-407E-A947-70E740481C1C}">
                          <a14:useLocalDpi xmlns:a14="http://schemas.microsoft.com/office/drawing/2010/main" val="0"/>
                        </a:ext>
                      </a:extLst>
                    </a:blip>
                    <a:srcRect t="12612" b="22033"/>
                    <a:stretch/>
                  </pic:blipFill>
                  <pic:spPr bwMode="auto">
                    <a:xfrm>
                      <a:off x="0" y="0"/>
                      <a:ext cx="9767461" cy="4972050"/>
                    </a:xfrm>
                    <a:prstGeom prst="rect">
                      <a:avLst/>
                    </a:prstGeom>
                    <a:noFill/>
                    <a:ln>
                      <a:noFill/>
                    </a:ln>
                    <a:extLst>
                      <a:ext uri="{53640926-AAD7-44D8-BBD7-CCE9431645EC}">
                        <a14:shadowObscured xmlns:a14="http://schemas.microsoft.com/office/drawing/2010/main"/>
                      </a:ext>
                    </a:extLst>
                  </pic:spPr>
                </pic:pic>
              </a:graphicData>
            </a:graphic>
          </wp:anchor>
        </w:drawing>
      </w:r>
      <w:r w:rsidRPr="00391A6D">
        <w:t>The Brandt Line is a way of visualising the world that highlights the disparities and inequalities between the wealthy North and the poorer global South. It was popularised in 1980 through North-South: A Programme for Survival, a report addressing the problems of international inequality written by a committee led by the former German chancellor</w:t>
      </w:r>
      <w:r w:rsidRPr="00391A6D">
        <w:rPr>
          <w:b/>
          <w:bCs/>
          <w:i/>
          <w:iCs/>
        </w:rPr>
        <w:t>, Willy Brandt</w:t>
      </w:r>
      <w:r w:rsidRPr="00391A6D">
        <w:t xml:space="preserve">. The report proposed a set of policies to </w:t>
      </w:r>
      <w:r w:rsidRPr="00391A6D">
        <w:rPr>
          <w:b/>
          <w:bCs/>
          <w:i/>
          <w:iCs/>
        </w:rPr>
        <w:t>address problems of global inequality and poverty, and to overcome the political tensions that had emerged between the wealthy, industrialised North and the less economically developed (or underdeveloped) global South</w:t>
      </w:r>
      <w:r w:rsidRPr="00391A6D">
        <w:t>. The report included a map of the world divided into North and South by the ‘Brandt Line’, which became one of the most recognisable and influential ways of representing the economic and political divisions of world politics.</w:t>
      </w:r>
    </w:p>
    <w:p w14:paraId="33B8714B" w14:textId="10B1F2F8" w:rsidR="002C1526" w:rsidRDefault="002C1526" w:rsidP="00391A6D">
      <w:pPr>
        <w:jc w:val="both"/>
      </w:pPr>
    </w:p>
    <w:p w14:paraId="1C94F060" w14:textId="18D6430E" w:rsidR="002C1526" w:rsidRDefault="002C1526" w:rsidP="00391A6D">
      <w:pPr>
        <w:jc w:val="both"/>
      </w:pPr>
    </w:p>
    <w:p w14:paraId="6ED7420E" w14:textId="530E0859" w:rsidR="002C1526" w:rsidRDefault="002C1526" w:rsidP="00391A6D">
      <w:pPr>
        <w:jc w:val="both"/>
      </w:pPr>
    </w:p>
    <w:tbl>
      <w:tblPr>
        <w:tblStyle w:val="TableGrid"/>
        <w:tblW w:w="0" w:type="auto"/>
        <w:tblLook w:val="04A0" w:firstRow="1" w:lastRow="0" w:firstColumn="1" w:lastColumn="0" w:noHBand="0" w:noVBand="1"/>
      </w:tblPr>
      <w:tblGrid>
        <w:gridCol w:w="7694"/>
        <w:gridCol w:w="7694"/>
      </w:tblGrid>
      <w:tr w:rsidR="002C1526" w14:paraId="4B51ACF5" w14:textId="77777777" w:rsidTr="002C1526">
        <w:tc>
          <w:tcPr>
            <w:tcW w:w="7694" w:type="dxa"/>
            <w:shd w:val="clear" w:color="auto" w:fill="A5A5A5" w:themeFill="accent3"/>
          </w:tcPr>
          <w:p w14:paraId="171FF5C5" w14:textId="51227FF5" w:rsidR="002C1526" w:rsidRPr="002C1526" w:rsidRDefault="002C1526" w:rsidP="002C1526">
            <w:pPr>
              <w:jc w:val="center"/>
              <w:rPr>
                <w:b/>
                <w:bCs/>
              </w:rPr>
            </w:pPr>
            <w:r w:rsidRPr="002C1526">
              <w:rPr>
                <w:b/>
                <w:bCs/>
              </w:rPr>
              <w:t xml:space="preserve">North-South </w:t>
            </w:r>
            <w:r>
              <w:rPr>
                <w:b/>
                <w:bCs/>
              </w:rPr>
              <w:t>divide</w:t>
            </w:r>
            <w:r w:rsidRPr="002C1526">
              <w:rPr>
                <w:b/>
                <w:bCs/>
              </w:rPr>
              <w:t xml:space="preserve"> still exist</w:t>
            </w:r>
            <w:r>
              <w:rPr>
                <w:b/>
                <w:bCs/>
              </w:rPr>
              <w:t>s</w:t>
            </w:r>
          </w:p>
        </w:tc>
        <w:tc>
          <w:tcPr>
            <w:tcW w:w="7694" w:type="dxa"/>
            <w:shd w:val="clear" w:color="auto" w:fill="A5A5A5" w:themeFill="accent3"/>
          </w:tcPr>
          <w:p w14:paraId="40244AAD" w14:textId="1A4F6DA2" w:rsidR="002C1526" w:rsidRPr="002C1526" w:rsidRDefault="002C1526" w:rsidP="002C1526">
            <w:pPr>
              <w:jc w:val="center"/>
              <w:rPr>
                <w:b/>
                <w:bCs/>
              </w:rPr>
            </w:pPr>
            <w:r w:rsidRPr="002C1526">
              <w:rPr>
                <w:b/>
                <w:bCs/>
              </w:rPr>
              <w:t xml:space="preserve">North-South </w:t>
            </w:r>
            <w:r>
              <w:rPr>
                <w:b/>
                <w:bCs/>
              </w:rPr>
              <w:t xml:space="preserve">divide </w:t>
            </w:r>
            <w:r w:rsidRPr="002C1526">
              <w:rPr>
                <w:b/>
                <w:bCs/>
              </w:rPr>
              <w:t>do</w:t>
            </w:r>
            <w:r>
              <w:rPr>
                <w:b/>
                <w:bCs/>
              </w:rPr>
              <w:t>es</w:t>
            </w:r>
            <w:r w:rsidRPr="002C1526">
              <w:rPr>
                <w:b/>
                <w:bCs/>
              </w:rPr>
              <w:t xml:space="preserve"> not exist</w:t>
            </w:r>
            <w:r>
              <w:rPr>
                <w:b/>
                <w:bCs/>
              </w:rPr>
              <w:t xml:space="preserve"> any more</w:t>
            </w:r>
          </w:p>
        </w:tc>
      </w:tr>
      <w:tr w:rsidR="002C1526" w14:paraId="1F9CE299" w14:textId="77777777" w:rsidTr="002C1526">
        <w:tc>
          <w:tcPr>
            <w:tcW w:w="7694" w:type="dxa"/>
          </w:tcPr>
          <w:p w14:paraId="490814CB" w14:textId="77777777" w:rsidR="002C1526" w:rsidRDefault="002C1526" w:rsidP="00391A6D">
            <w:pPr>
              <w:jc w:val="both"/>
            </w:pPr>
          </w:p>
          <w:p w14:paraId="217142F1" w14:textId="77777777" w:rsidR="002C1526" w:rsidRDefault="002C1526" w:rsidP="00391A6D">
            <w:pPr>
              <w:jc w:val="both"/>
            </w:pPr>
          </w:p>
          <w:p w14:paraId="597391D5" w14:textId="77777777" w:rsidR="002C1526" w:rsidRDefault="002C1526" w:rsidP="00391A6D">
            <w:pPr>
              <w:jc w:val="both"/>
            </w:pPr>
          </w:p>
          <w:p w14:paraId="5F743C94" w14:textId="77777777" w:rsidR="002C1526" w:rsidRDefault="002C1526" w:rsidP="00391A6D">
            <w:pPr>
              <w:jc w:val="both"/>
            </w:pPr>
          </w:p>
          <w:p w14:paraId="33A70E41" w14:textId="77777777" w:rsidR="002C1526" w:rsidRDefault="002C1526" w:rsidP="00391A6D">
            <w:pPr>
              <w:jc w:val="both"/>
            </w:pPr>
          </w:p>
          <w:p w14:paraId="1F406F37" w14:textId="77777777" w:rsidR="002C1526" w:rsidRDefault="002C1526" w:rsidP="00391A6D">
            <w:pPr>
              <w:jc w:val="both"/>
            </w:pPr>
          </w:p>
          <w:p w14:paraId="7D45E8ED" w14:textId="77777777" w:rsidR="002C1526" w:rsidRDefault="002C1526" w:rsidP="00391A6D">
            <w:pPr>
              <w:jc w:val="both"/>
            </w:pPr>
          </w:p>
          <w:p w14:paraId="3FC6345B" w14:textId="77777777" w:rsidR="002C1526" w:rsidRDefault="002C1526" w:rsidP="00391A6D">
            <w:pPr>
              <w:jc w:val="both"/>
            </w:pPr>
          </w:p>
          <w:p w14:paraId="1766D024" w14:textId="77777777" w:rsidR="002C1526" w:rsidRDefault="002C1526" w:rsidP="00391A6D">
            <w:pPr>
              <w:jc w:val="both"/>
            </w:pPr>
          </w:p>
          <w:p w14:paraId="1868976F" w14:textId="77777777" w:rsidR="002C1526" w:rsidRDefault="002C1526" w:rsidP="00391A6D">
            <w:pPr>
              <w:jc w:val="both"/>
            </w:pPr>
          </w:p>
          <w:p w14:paraId="590845C8" w14:textId="77777777" w:rsidR="002C1526" w:rsidRDefault="002C1526" w:rsidP="00391A6D">
            <w:pPr>
              <w:jc w:val="both"/>
            </w:pPr>
          </w:p>
          <w:p w14:paraId="560F255B" w14:textId="77777777" w:rsidR="002C1526" w:rsidRDefault="002C1526" w:rsidP="00391A6D">
            <w:pPr>
              <w:jc w:val="both"/>
            </w:pPr>
          </w:p>
          <w:p w14:paraId="3CD02936" w14:textId="77777777" w:rsidR="002C1526" w:rsidRDefault="002C1526" w:rsidP="00391A6D">
            <w:pPr>
              <w:jc w:val="both"/>
            </w:pPr>
          </w:p>
          <w:p w14:paraId="10FEA625" w14:textId="77777777" w:rsidR="002C1526" w:rsidRDefault="002C1526" w:rsidP="00391A6D">
            <w:pPr>
              <w:jc w:val="both"/>
            </w:pPr>
          </w:p>
          <w:p w14:paraId="5BE6FDFC" w14:textId="77777777" w:rsidR="002C1526" w:rsidRDefault="002C1526" w:rsidP="00391A6D">
            <w:pPr>
              <w:jc w:val="both"/>
            </w:pPr>
          </w:p>
          <w:p w14:paraId="7717316C" w14:textId="77777777" w:rsidR="002C1526" w:rsidRDefault="002C1526" w:rsidP="00391A6D">
            <w:pPr>
              <w:jc w:val="both"/>
            </w:pPr>
          </w:p>
          <w:p w14:paraId="788FEC61" w14:textId="77777777" w:rsidR="002C1526" w:rsidRDefault="002C1526" w:rsidP="00391A6D">
            <w:pPr>
              <w:jc w:val="both"/>
            </w:pPr>
          </w:p>
          <w:p w14:paraId="0954AA5B" w14:textId="77777777" w:rsidR="002C1526" w:rsidRDefault="002C1526" w:rsidP="00391A6D">
            <w:pPr>
              <w:jc w:val="both"/>
            </w:pPr>
          </w:p>
          <w:p w14:paraId="06ABBA5E" w14:textId="77777777" w:rsidR="002C1526" w:rsidRDefault="002C1526" w:rsidP="00391A6D">
            <w:pPr>
              <w:jc w:val="both"/>
            </w:pPr>
          </w:p>
          <w:p w14:paraId="3B2A2049" w14:textId="77777777" w:rsidR="002C1526" w:rsidRDefault="002C1526" w:rsidP="00391A6D">
            <w:pPr>
              <w:jc w:val="both"/>
            </w:pPr>
          </w:p>
          <w:p w14:paraId="683D3F4A" w14:textId="77777777" w:rsidR="002C1526" w:rsidRDefault="002C1526" w:rsidP="00391A6D">
            <w:pPr>
              <w:jc w:val="both"/>
            </w:pPr>
          </w:p>
          <w:p w14:paraId="1765123E" w14:textId="5A256915" w:rsidR="002C1526" w:rsidRDefault="002C1526" w:rsidP="00391A6D">
            <w:pPr>
              <w:jc w:val="both"/>
            </w:pPr>
          </w:p>
        </w:tc>
        <w:tc>
          <w:tcPr>
            <w:tcW w:w="7694" w:type="dxa"/>
          </w:tcPr>
          <w:p w14:paraId="1B7982D5" w14:textId="77777777" w:rsidR="002C1526" w:rsidRDefault="002C1526" w:rsidP="00391A6D">
            <w:pPr>
              <w:jc w:val="both"/>
            </w:pPr>
          </w:p>
        </w:tc>
      </w:tr>
    </w:tbl>
    <w:p w14:paraId="5C632282" w14:textId="77777777" w:rsidR="002C1526" w:rsidRDefault="002C1526" w:rsidP="00391A6D">
      <w:pPr>
        <w:jc w:val="both"/>
      </w:pPr>
    </w:p>
    <w:sectPr w:rsidR="002C1526" w:rsidSect="00391A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6D"/>
    <w:rsid w:val="00075399"/>
    <w:rsid w:val="002C1526"/>
    <w:rsid w:val="00325C39"/>
    <w:rsid w:val="00391A6D"/>
    <w:rsid w:val="008A41CA"/>
    <w:rsid w:val="00BF7E9F"/>
    <w:rsid w:val="00C6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8F5C"/>
  <w15:chartTrackingRefBased/>
  <w15:docId w15:val="{6B1E6201-9914-414C-98DD-9D56E52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2023-09-26T06:09:00Z</dcterms:created>
  <dcterms:modified xsi:type="dcterms:W3CDTF">2023-09-26T06:09:00Z</dcterms:modified>
</cp:coreProperties>
</file>